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20A33" w14:textId="7B6C4F5C" w:rsidR="0005503E" w:rsidRDefault="00975170" w:rsidP="001558EB">
      <w:pPr>
        <w:autoSpaceDE w:val="0"/>
        <w:autoSpaceDN w:val="0"/>
        <w:adjustRightInd w:val="0"/>
        <w:spacing w:after="0" w:line="240" w:lineRule="auto"/>
        <w:jc w:val="center"/>
        <w:rPr>
          <w:rFonts w:ascii="Arial" w:hAnsi="Arial" w:cs="Arial"/>
          <w:sz w:val="40"/>
          <w:szCs w:val="40"/>
          <w:lang w:val="es-419"/>
        </w:rPr>
      </w:pPr>
      <w:bookmarkStart w:id="0" w:name="_GoBack"/>
      <w:bookmarkEnd w:id="0"/>
      <w:r>
        <w:rPr>
          <w:rFonts w:ascii="Arial" w:hAnsi="Arial" w:cs="Arial"/>
          <w:b/>
          <w:noProof/>
          <w:w w:val="110"/>
          <w:sz w:val="20"/>
          <w:szCs w:val="20"/>
          <w:lang w:eastAsia="es-BO"/>
        </w:rPr>
        <w:drawing>
          <wp:inline distT="0" distB="0" distL="0" distR="0" wp14:anchorId="052D8026" wp14:editId="3D99F1DE">
            <wp:extent cx="3121152" cy="1499616"/>
            <wp:effectExtent l="0" t="0" r="3175" b="571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LogoYPFBTR-chi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21152" cy="1499616"/>
                    </a:xfrm>
                    <a:prstGeom prst="rect">
                      <a:avLst/>
                    </a:prstGeom>
                  </pic:spPr>
                </pic:pic>
              </a:graphicData>
            </a:graphic>
          </wp:inline>
        </w:drawing>
      </w:r>
    </w:p>
    <w:p w14:paraId="65214466" w14:textId="77777777" w:rsidR="0005503E" w:rsidRDefault="0005503E" w:rsidP="000139B5">
      <w:pPr>
        <w:autoSpaceDE w:val="0"/>
        <w:autoSpaceDN w:val="0"/>
        <w:adjustRightInd w:val="0"/>
        <w:spacing w:after="0" w:line="240" w:lineRule="auto"/>
        <w:jc w:val="center"/>
        <w:rPr>
          <w:rFonts w:ascii="Arial" w:hAnsi="Arial" w:cs="Arial"/>
          <w:sz w:val="40"/>
          <w:szCs w:val="40"/>
          <w:lang w:val="es-419"/>
        </w:rPr>
      </w:pPr>
    </w:p>
    <w:p w14:paraId="352D8F1D" w14:textId="77777777" w:rsidR="0005503E" w:rsidRDefault="0005503E" w:rsidP="000139B5">
      <w:pPr>
        <w:autoSpaceDE w:val="0"/>
        <w:autoSpaceDN w:val="0"/>
        <w:adjustRightInd w:val="0"/>
        <w:spacing w:after="0" w:line="240" w:lineRule="auto"/>
        <w:jc w:val="center"/>
        <w:rPr>
          <w:rFonts w:ascii="Arial" w:hAnsi="Arial" w:cs="Arial"/>
          <w:sz w:val="40"/>
          <w:szCs w:val="40"/>
          <w:lang w:val="es-419"/>
        </w:rPr>
      </w:pPr>
    </w:p>
    <w:p w14:paraId="6F2F1A46" w14:textId="187AB3B2" w:rsidR="0005503E" w:rsidRDefault="00E55C15" w:rsidP="000139B5">
      <w:pPr>
        <w:autoSpaceDE w:val="0"/>
        <w:autoSpaceDN w:val="0"/>
        <w:adjustRightInd w:val="0"/>
        <w:spacing w:after="0" w:line="240" w:lineRule="auto"/>
        <w:jc w:val="center"/>
        <w:rPr>
          <w:rFonts w:ascii="Arial" w:hAnsi="Arial" w:cs="Arial"/>
          <w:sz w:val="40"/>
          <w:szCs w:val="40"/>
          <w:lang w:val="es-419"/>
        </w:rPr>
      </w:pPr>
      <w:r>
        <w:rPr>
          <w:rFonts w:ascii="Arial" w:hAnsi="Arial" w:cs="Arial"/>
          <w:sz w:val="40"/>
          <w:szCs w:val="40"/>
          <w:lang w:val="es-419"/>
        </w:rPr>
        <w:t>INVITACIÓ</w:t>
      </w:r>
      <w:r w:rsidR="00975170">
        <w:rPr>
          <w:rFonts w:ascii="Arial" w:hAnsi="Arial" w:cs="Arial"/>
          <w:sz w:val="40"/>
          <w:szCs w:val="40"/>
          <w:lang w:val="es-419"/>
        </w:rPr>
        <w:t>N</w:t>
      </w:r>
    </w:p>
    <w:p w14:paraId="57FDF831" w14:textId="77777777" w:rsidR="00975170" w:rsidRDefault="00975170" w:rsidP="000139B5">
      <w:pPr>
        <w:autoSpaceDE w:val="0"/>
        <w:autoSpaceDN w:val="0"/>
        <w:adjustRightInd w:val="0"/>
        <w:spacing w:after="0" w:line="240" w:lineRule="auto"/>
        <w:jc w:val="center"/>
        <w:rPr>
          <w:rFonts w:ascii="Arial" w:hAnsi="Arial" w:cs="Arial"/>
          <w:sz w:val="40"/>
          <w:szCs w:val="40"/>
          <w:lang w:val="es-419"/>
        </w:rPr>
      </w:pPr>
    </w:p>
    <w:p w14:paraId="5E32A1B9" w14:textId="77777777" w:rsidR="0005503E" w:rsidRDefault="0005503E" w:rsidP="000139B5">
      <w:pPr>
        <w:widowControl w:val="0"/>
        <w:kinsoku w:val="0"/>
        <w:spacing w:after="0" w:line="240" w:lineRule="auto"/>
        <w:jc w:val="center"/>
        <w:rPr>
          <w:rFonts w:ascii="Arial" w:hAnsi="Arial" w:cs="Arial"/>
          <w:sz w:val="40"/>
          <w:szCs w:val="40"/>
          <w:lang w:val="es-419"/>
        </w:rPr>
      </w:pPr>
    </w:p>
    <w:p w14:paraId="0C0A2543" w14:textId="701AD063" w:rsidR="00BA7EBD" w:rsidRDefault="00BA7EBD" w:rsidP="000139B5">
      <w:pPr>
        <w:widowControl w:val="0"/>
        <w:kinsoku w:val="0"/>
        <w:spacing w:after="0" w:line="240" w:lineRule="auto"/>
        <w:jc w:val="center"/>
        <w:rPr>
          <w:rFonts w:ascii="Arial" w:hAnsi="Arial" w:cs="Arial"/>
          <w:b/>
          <w:sz w:val="40"/>
          <w:szCs w:val="40"/>
          <w:lang w:val="es-419"/>
        </w:rPr>
      </w:pPr>
      <w:r>
        <w:rPr>
          <w:rFonts w:ascii="Arial" w:hAnsi="Arial" w:cs="Arial"/>
          <w:b/>
          <w:sz w:val="40"/>
          <w:szCs w:val="40"/>
          <w:lang w:val="es-419"/>
        </w:rPr>
        <w:t>COMPRA DE EQUIPOS HMI Y REPUESTOS</w:t>
      </w:r>
    </w:p>
    <w:p w14:paraId="397FEFD7" w14:textId="6E730671" w:rsidR="00F25E05" w:rsidRDefault="00F25E05" w:rsidP="000139B5">
      <w:pPr>
        <w:widowControl w:val="0"/>
        <w:kinsoku w:val="0"/>
        <w:spacing w:after="0" w:line="240" w:lineRule="auto"/>
        <w:jc w:val="center"/>
        <w:rPr>
          <w:rFonts w:ascii="Arial" w:hAnsi="Arial" w:cs="Arial"/>
          <w:b/>
          <w:w w:val="110"/>
          <w:sz w:val="20"/>
          <w:szCs w:val="20"/>
          <w:lang w:val="es-ES"/>
        </w:rPr>
      </w:pPr>
    </w:p>
    <w:p w14:paraId="4DCB0D85" w14:textId="77777777" w:rsidR="00975170" w:rsidRDefault="00975170" w:rsidP="000139B5">
      <w:pPr>
        <w:widowControl w:val="0"/>
        <w:kinsoku w:val="0"/>
        <w:spacing w:after="0" w:line="240" w:lineRule="auto"/>
        <w:jc w:val="center"/>
        <w:rPr>
          <w:rFonts w:ascii="Arial" w:hAnsi="Arial" w:cs="Arial"/>
          <w:b/>
          <w:w w:val="110"/>
          <w:sz w:val="20"/>
          <w:szCs w:val="20"/>
          <w:lang w:val="es-ES"/>
        </w:rPr>
      </w:pPr>
    </w:p>
    <w:p w14:paraId="1BB5D2AF" w14:textId="4EB8C362" w:rsidR="00975170" w:rsidRPr="00E634DF" w:rsidRDefault="00E55C15" w:rsidP="000139B5">
      <w:pPr>
        <w:spacing w:after="240" w:line="240" w:lineRule="auto"/>
        <w:ind w:left="450"/>
        <w:jc w:val="center"/>
        <w:rPr>
          <w:rFonts w:ascii="Arial" w:eastAsia="Times New Roman" w:hAnsi="Arial" w:cs="Arial"/>
          <w:sz w:val="40"/>
          <w:szCs w:val="40"/>
          <w:lang w:val="es-ES_tradnl" w:bidi="en-US"/>
        </w:rPr>
      </w:pPr>
      <w:r>
        <w:rPr>
          <w:rFonts w:ascii="Arial" w:eastAsia="Times New Roman" w:hAnsi="Arial" w:cs="Arial"/>
          <w:sz w:val="40"/>
          <w:szCs w:val="40"/>
          <w:lang w:val="es-ES_tradnl" w:bidi="en-US"/>
        </w:rPr>
        <w:t>Gestión 202</w:t>
      </w:r>
      <w:r w:rsidR="00BA7EBD">
        <w:rPr>
          <w:rFonts w:ascii="Arial" w:eastAsia="Times New Roman" w:hAnsi="Arial" w:cs="Arial"/>
          <w:sz w:val="40"/>
          <w:szCs w:val="40"/>
          <w:lang w:val="es-ES_tradnl" w:bidi="en-US"/>
        </w:rPr>
        <w:t>5</w:t>
      </w:r>
    </w:p>
    <w:p w14:paraId="7C20CADE"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11139698"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37850715"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056D7D82" w14:textId="162FED83" w:rsidR="00F25E05" w:rsidRPr="00975170" w:rsidRDefault="0005503E" w:rsidP="000139B5">
      <w:pPr>
        <w:widowControl w:val="0"/>
        <w:kinsoku w:val="0"/>
        <w:spacing w:after="0" w:line="240" w:lineRule="auto"/>
        <w:jc w:val="center"/>
        <w:rPr>
          <w:rFonts w:ascii="Arial" w:hAnsi="Arial" w:cs="Arial"/>
          <w:b/>
          <w:w w:val="110"/>
          <w:sz w:val="20"/>
          <w:szCs w:val="20"/>
          <w:lang w:val="es-ES"/>
        </w:rPr>
      </w:pPr>
      <w:r w:rsidRPr="00975170">
        <w:rPr>
          <w:rFonts w:ascii="Arial" w:hAnsi="Arial" w:cs="Arial"/>
          <w:b/>
          <w:sz w:val="40"/>
          <w:szCs w:val="40"/>
          <w:lang w:val="es-419"/>
        </w:rPr>
        <w:t>ESPECIFICACIONES TÉCNICAS</w:t>
      </w:r>
    </w:p>
    <w:p w14:paraId="5474A5A3" w14:textId="77777777" w:rsidR="00E634DF" w:rsidRDefault="00E634DF" w:rsidP="0075072A">
      <w:pPr>
        <w:widowControl w:val="0"/>
        <w:kinsoku w:val="0"/>
        <w:spacing w:after="0" w:line="240" w:lineRule="auto"/>
        <w:jc w:val="both"/>
        <w:rPr>
          <w:rFonts w:ascii="Arial" w:hAnsi="Arial" w:cs="Arial"/>
          <w:b/>
          <w:w w:val="110"/>
          <w:sz w:val="20"/>
          <w:szCs w:val="20"/>
          <w:lang w:val="es-ES"/>
        </w:rPr>
      </w:pPr>
    </w:p>
    <w:p w14:paraId="1A034E03" w14:textId="77777777" w:rsidR="00E634DF" w:rsidRDefault="00E634DF" w:rsidP="0075072A">
      <w:pPr>
        <w:widowControl w:val="0"/>
        <w:kinsoku w:val="0"/>
        <w:spacing w:after="0" w:line="240" w:lineRule="auto"/>
        <w:jc w:val="both"/>
        <w:rPr>
          <w:rFonts w:ascii="Arial" w:hAnsi="Arial" w:cs="Arial"/>
          <w:b/>
          <w:w w:val="110"/>
          <w:sz w:val="20"/>
          <w:szCs w:val="20"/>
          <w:lang w:val="es-ES"/>
        </w:rPr>
      </w:pPr>
    </w:p>
    <w:p w14:paraId="0BD47CDE" w14:textId="77777777" w:rsidR="00F25E05" w:rsidRDefault="00F25E05" w:rsidP="0075072A">
      <w:pPr>
        <w:widowControl w:val="0"/>
        <w:kinsoku w:val="0"/>
        <w:spacing w:after="0" w:line="240" w:lineRule="auto"/>
        <w:jc w:val="both"/>
        <w:rPr>
          <w:rFonts w:ascii="Arial" w:hAnsi="Arial" w:cs="Arial"/>
          <w:b/>
          <w:w w:val="110"/>
          <w:sz w:val="20"/>
          <w:szCs w:val="20"/>
          <w:lang w:val="es-ES"/>
        </w:rPr>
      </w:pPr>
    </w:p>
    <w:p w14:paraId="71C717D4" w14:textId="77777777" w:rsidR="00FA5323" w:rsidRDefault="00FA5323" w:rsidP="0075072A">
      <w:pPr>
        <w:spacing w:after="0" w:line="240" w:lineRule="auto"/>
        <w:jc w:val="both"/>
        <w:rPr>
          <w:rFonts w:ascii="Arial" w:hAnsi="Arial" w:cs="Arial"/>
          <w:b/>
          <w:spacing w:val="-6"/>
          <w:w w:val="110"/>
          <w:sz w:val="20"/>
          <w:szCs w:val="20"/>
          <w:lang w:val="es-ES"/>
        </w:rPr>
      </w:pPr>
    </w:p>
    <w:p w14:paraId="67FE18A1" w14:textId="77777777" w:rsidR="00E634DF" w:rsidRPr="00E634DF" w:rsidRDefault="00E634DF" w:rsidP="0075072A">
      <w:pPr>
        <w:spacing w:after="240" w:line="240" w:lineRule="auto"/>
        <w:ind w:left="450"/>
        <w:jc w:val="both"/>
        <w:rPr>
          <w:rFonts w:ascii="Arial" w:eastAsia="Times New Roman" w:hAnsi="Arial" w:cs="Arial"/>
          <w:sz w:val="40"/>
          <w:szCs w:val="40"/>
          <w:lang w:val="es-ES" w:bidi="en-US"/>
        </w:rPr>
      </w:pPr>
    </w:p>
    <w:p w14:paraId="6E26EABF" w14:textId="77777777" w:rsidR="0005503E" w:rsidRDefault="0005503E" w:rsidP="0075072A">
      <w:pPr>
        <w:spacing w:after="240" w:line="240" w:lineRule="auto"/>
        <w:ind w:left="450"/>
        <w:jc w:val="both"/>
        <w:rPr>
          <w:rFonts w:ascii="Arial" w:eastAsia="Times New Roman" w:hAnsi="Arial" w:cs="Arial"/>
          <w:szCs w:val="20"/>
          <w:u w:val="single"/>
          <w:lang w:val="es-ES" w:bidi="en-US"/>
        </w:rPr>
      </w:pPr>
    </w:p>
    <w:p w14:paraId="60FDB504" w14:textId="77777777" w:rsidR="0005503E" w:rsidRDefault="0005503E" w:rsidP="0075072A">
      <w:pPr>
        <w:spacing w:after="240" w:line="240" w:lineRule="auto"/>
        <w:ind w:left="450"/>
        <w:jc w:val="both"/>
        <w:rPr>
          <w:rFonts w:ascii="Arial" w:eastAsia="Times New Roman" w:hAnsi="Arial" w:cs="Arial"/>
          <w:szCs w:val="20"/>
          <w:u w:val="single"/>
          <w:lang w:val="es-ES" w:bidi="en-US"/>
        </w:rPr>
      </w:pPr>
    </w:p>
    <w:p w14:paraId="0863DFB2" w14:textId="1617A775" w:rsidR="00E634DF" w:rsidRPr="004C69F4" w:rsidRDefault="00E634DF" w:rsidP="0075072A">
      <w:pPr>
        <w:spacing w:after="240" w:line="240" w:lineRule="auto"/>
        <w:ind w:left="450"/>
        <w:jc w:val="both"/>
        <w:rPr>
          <w:rFonts w:ascii="Arial" w:eastAsia="Times New Roman" w:hAnsi="Arial" w:cs="Arial"/>
          <w:szCs w:val="20"/>
          <w:u w:val="single"/>
          <w:lang w:val="es-ES" w:bidi="en-US"/>
        </w:rPr>
      </w:pPr>
      <w:r w:rsidRPr="004C69F4">
        <w:rPr>
          <w:rFonts w:ascii="Arial" w:eastAsia="Times New Roman" w:hAnsi="Arial" w:cs="Arial"/>
          <w:szCs w:val="20"/>
          <w:u w:val="single"/>
          <w:lang w:val="es-ES" w:bidi="en-US"/>
        </w:rPr>
        <w:t>CONFIDENCIALIDAD</w:t>
      </w:r>
    </w:p>
    <w:p w14:paraId="7A897784" w14:textId="77777777" w:rsidR="00E634DF" w:rsidRPr="004C69F4" w:rsidRDefault="00E634DF" w:rsidP="0075072A">
      <w:pPr>
        <w:spacing w:after="240" w:line="240" w:lineRule="auto"/>
        <w:ind w:left="450"/>
        <w:jc w:val="both"/>
        <w:rPr>
          <w:rFonts w:ascii="Arial" w:eastAsia="Times New Roman" w:hAnsi="Arial" w:cs="Arial"/>
          <w:szCs w:val="20"/>
          <w:lang w:val="es-ES" w:bidi="en-US"/>
        </w:rPr>
      </w:pPr>
      <w:r w:rsidRPr="004C69F4">
        <w:rPr>
          <w:rFonts w:ascii="Arial" w:eastAsia="Times New Roman" w:hAnsi="Arial" w:cs="Arial"/>
          <w:szCs w:val="20"/>
          <w:lang w:val="es-ES" w:bidi="en-US"/>
        </w:rPr>
        <w:t xml:space="preserve">La información contenida en este documento es confidencial y propiedad de la Empresa YPFB </w:t>
      </w:r>
      <w:r w:rsidR="00E3158C" w:rsidRPr="004C69F4">
        <w:rPr>
          <w:rFonts w:ascii="Arial" w:eastAsia="Times New Roman" w:hAnsi="Arial" w:cs="Arial"/>
          <w:szCs w:val="20"/>
          <w:lang w:val="es-ES" w:bidi="en-US"/>
        </w:rPr>
        <w:t xml:space="preserve">TRANSPORTE </w:t>
      </w:r>
      <w:r w:rsidRPr="004C69F4">
        <w:rPr>
          <w:rFonts w:ascii="Arial" w:eastAsia="Times New Roman" w:hAnsi="Arial" w:cs="Arial"/>
          <w:szCs w:val="20"/>
          <w:lang w:val="es-ES" w:bidi="en-US"/>
        </w:rPr>
        <w:t>S.A. Queda prohibida su copia y/o distribución parcial o total sin el expreso consentimiento del propietario.</w:t>
      </w:r>
    </w:p>
    <w:p w14:paraId="06BB0A94" w14:textId="77777777" w:rsidR="00E634DF" w:rsidRPr="00E634DF" w:rsidRDefault="00E634DF" w:rsidP="0075072A">
      <w:pPr>
        <w:spacing w:after="240" w:line="240" w:lineRule="auto"/>
        <w:ind w:left="450"/>
        <w:jc w:val="both"/>
        <w:rPr>
          <w:rFonts w:ascii="Arial" w:eastAsia="Times New Roman" w:hAnsi="Arial" w:cs="Arial"/>
          <w:lang w:val="es-ES" w:bidi="en-US"/>
        </w:rPr>
      </w:pPr>
    </w:p>
    <w:p w14:paraId="50917A8D" w14:textId="77777777" w:rsidR="00E634DF" w:rsidRPr="00E634DF" w:rsidRDefault="00E634DF" w:rsidP="0075072A">
      <w:pPr>
        <w:spacing w:after="240" w:line="240" w:lineRule="auto"/>
        <w:ind w:left="450"/>
        <w:jc w:val="both"/>
        <w:rPr>
          <w:rFonts w:ascii="Arial" w:eastAsia="Times New Roman" w:hAnsi="Arial" w:cs="Arial"/>
          <w:lang w:val="es-ES" w:bidi="en-US"/>
        </w:rPr>
        <w:sectPr w:rsidR="00E634DF" w:rsidRPr="00E634DF" w:rsidSect="0005503E">
          <w:headerReference w:type="default" r:id="rId10"/>
          <w:footerReference w:type="even" r:id="rId11"/>
          <w:footerReference w:type="default" r:id="rId12"/>
          <w:pgSz w:w="12240" w:h="15840" w:code="1"/>
          <w:pgMar w:top="1440" w:right="1196" w:bottom="1440" w:left="851" w:header="561" w:footer="561" w:gutter="0"/>
          <w:pgNumType w:start="3"/>
          <w:cols w:space="720"/>
          <w:vAlign w:val="center"/>
          <w:titlePg/>
        </w:sectPr>
      </w:pPr>
    </w:p>
    <w:p w14:paraId="2F53633D" w14:textId="0B6B294A" w:rsidR="00E634DF" w:rsidRPr="00E634DF" w:rsidRDefault="00DB2FE2" w:rsidP="0075072A">
      <w:pPr>
        <w:shd w:val="clear" w:color="auto" w:fill="FFFFFF"/>
        <w:spacing w:after="240" w:line="240" w:lineRule="auto"/>
        <w:ind w:left="450"/>
        <w:jc w:val="both"/>
        <w:rPr>
          <w:rFonts w:ascii="Arial" w:eastAsia="Times New Roman" w:hAnsi="Arial" w:cs="Arial"/>
          <w:sz w:val="28"/>
          <w:szCs w:val="28"/>
          <w:u w:val="single"/>
          <w:lang w:val="es-ES" w:bidi="en-US"/>
        </w:rPr>
      </w:pPr>
      <w:r>
        <w:rPr>
          <w:rFonts w:ascii="Arial" w:eastAsia="Times New Roman" w:hAnsi="Arial" w:cs="Arial"/>
          <w:sz w:val="28"/>
          <w:szCs w:val="28"/>
          <w:u w:val="single"/>
          <w:lang w:val="es-ES" w:bidi="en-US"/>
        </w:rPr>
        <w:lastRenderedPageBreak/>
        <w:t>Í</w:t>
      </w:r>
      <w:r w:rsidR="00E634DF" w:rsidRPr="00E634DF">
        <w:rPr>
          <w:rFonts w:ascii="Arial" w:eastAsia="Times New Roman" w:hAnsi="Arial" w:cs="Arial"/>
          <w:sz w:val="28"/>
          <w:szCs w:val="28"/>
          <w:u w:val="single"/>
          <w:lang w:val="es-ES" w:bidi="en-US"/>
        </w:rPr>
        <w:t>NDICE DE CONTENIDO</w:t>
      </w:r>
    </w:p>
    <w:p w14:paraId="2D12E45E" w14:textId="77777777" w:rsidR="00E634DF" w:rsidRPr="00E634DF" w:rsidRDefault="00E634DF" w:rsidP="0075072A">
      <w:pPr>
        <w:tabs>
          <w:tab w:val="left" w:pos="440"/>
          <w:tab w:val="right" w:leader="underscore" w:pos="9894"/>
        </w:tabs>
        <w:spacing w:before="120" w:after="0" w:line="240" w:lineRule="auto"/>
        <w:jc w:val="both"/>
        <w:rPr>
          <w:rFonts w:ascii="Calibri" w:eastAsia="Times New Roman" w:hAnsi="Calibri" w:cs="Arial"/>
          <w:b/>
          <w:bCs/>
          <w:i/>
          <w:iCs/>
          <w:sz w:val="24"/>
          <w:szCs w:val="24"/>
          <w:lang w:val="es-ES" w:bidi="en-US"/>
        </w:rPr>
      </w:pPr>
    </w:p>
    <w:p w14:paraId="48CFAF62" w14:textId="77777777" w:rsidR="00E634DF" w:rsidRPr="00E634DF" w:rsidRDefault="00E634DF" w:rsidP="0075072A">
      <w:pPr>
        <w:spacing w:after="240" w:line="240" w:lineRule="auto"/>
        <w:ind w:left="450"/>
        <w:jc w:val="both"/>
        <w:rPr>
          <w:rFonts w:ascii="Arial" w:eastAsia="Times New Roman" w:hAnsi="Arial" w:cs="Arial"/>
          <w:lang w:val="es-ES" w:bidi="en-US"/>
        </w:rPr>
      </w:pPr>
    </w:p>
    <w:p w14:paraId="331BCB9E" w14:textId="58FACD30" w:rsidR="00D3093B" w:rsidRDefault="00E634DF">
      <w:pPr>
        <w:pStyle w:val="TDC1"/>
        <w:tabs>
          <w:tab w:val="left" w:pos="440"/>
          <w:tab w:val="right" w:leader="underscore" w:pos="10070"/>
        </w:tabs>
        <w:rPr>
          <w:rFonts w:eastAsiaTheme="minorEastAsia"/>
          <w:noProof/>
          <w:lang w:eastAsia="es-BO"/>
        </w:rPr>
      </w:pPr>
      <w:r w:rsidRPr="00DA773D">
        <w:rPr>
          <w:rFonts w:ascii="Calibri" w:eastAsia="Times New Roman" w:hAnsi="Calibri" w:cs="Arial"/>
          <w:b/>
          <w:bCs/>
          <w:i/>
          <w:iCs/>
          <w:color w:val="000000" w:themeColor="text1"/>
          <w:sz w:val="24"/>
          <w:szCs w:val="24"/>
          <w:lang w:val="es-ES" w:bidi="en-US"/>
        </w:rPr>
        <w:fldChar w:fldCharType="begin"/>
      </w:r>
      <w:r w:rsidRPr="00DA773D">
        <w:rPr>
          <w:rFonts w:ascii="Calibri" w:eastAsia="Times New Roman" w:hAnsi="Calibri" w:cs="Arial"/>
          <w:b/>
          <w:bCs/>
          <w:i/>
          <w:iCs/>
          <w:color w:val="000000" w:themeColor="text1"/>
          <w:sz w:val="24"/>
          <w:szCs w:val="24"/>
          <w:lang w:val="es-ES" w:bidi="en-US"/>
        </w:rPr>
        <w:instrText xml:space="preserve"> TOC \o "1-3" \h \z \u </w:instrText>
      </w:r>
      <w:r w:rsidRPr="00DA773D">
        <w:rPr>
          <w:rFonts w:ascii="Calibri" w:eastAsia="Times New Roman" w:hAnsi="Calibri" w:cs="Arial"/>
          <w:b/>
          <w:bCs/>
          <w:i/>
          <w:iCs/>
          <w:color w:val="000000" w:themeColor="text1"/>
          <w:sz w:val="24"/>
          <w:szCs w:val="24"/>
          <w:lang w:val="es-ES" w:bidi="en-US"/>
        </w:rPr>
        <w:fldChar w:fldCharType="separate"/>
      </w:r>
      <w:hyperlink w:anchor="_Toc104888885" w:history="1">
        <w:r w:rsidR="00D3093B" w:rsidRPr="004A7C4D">
          <w:rPr>
            <w:rStyle w:val="Hipervnculo"/>
            <w:rFonts w:ascii="Arial" w:eastAsia="Times New Roman" w:hAnsi="Arial" w:cs="Arial"/>
            <w:b/>
            <w:bCs/>
            <w:caps/>
            <w:noProof/>
            <w:spacing w:val="15"/>
            <w:lang w:bidi="en-US"/>
          </w:rPr>
          <w:t>1.</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bidi="en-US"/>
          </w:rPr>
          <w:t>Introducción</w:t>
        </w:r>
        <w:r w:rsidR="00D3093B">
          <w:rPr>
            <w:noProof/>
            <w:webHidden/>
          </w:rPr>
          <w:tab/>
        </w:r>
        <w:r w:rsidR="00D3093B">
          <w:rPr>
            <w:noProof/>
            <w:webHidden/>
          </w:rPr>
          <w:fldChar w:fldCharType="begin"/>
        </w:r>
        <w:r w:rsidR="00D3093B">
          <w:rPr>
            <w:noProof/>
            <w:webHidden/>
          </w:rPr>
          <w:instrText xml:space="preserve"> PAGEREF _Toc104888885 \h </w:instrText>
        </w:r>
        <w:r w:rsidR="00D3093B">
          <w:rPr>
            <w:noProof/>
            <w:webHidden/>
          </w:rPr>
        </w:r>
        <w:r w:rsidR="00D3093B">
          <w:rPr>
            <w:noProof/>
            <w:webHidden/>
          </w:rPr>
          <w:fldChar w:fldCharType="separate"/>
        </w:r>
        <w:r w:rsidR="00D97D28">
          <w:rPr>
            <w:noProof/>
            <w:webHidden/>
          </w:rPr>
          <w:t>3</w:t>
        </w:r>
        <w:r w:rsidR="00D3093B">
          <w:rPr>
            <w:noProof/>
            <w:webHidden/>
          </w:rPr>
          <w:fldChar w:fldCharType="end"/>
        </w:r>
      </w:hyperlink>
    </w:p>
    <w:p w14:paraId="4C5F3F7E" w14:textId="46D61A03" w:rsidR="00D3093B" w:rsidRDefault="009F03AC">
      <w:pPr>
        <w:pStyle w:val="TDC1"/>
        <w:tabs>
          <w:tab w:val="left" w:pos="440"/>
          <w:tab w:val="right" w:leader="underscore" w:pos="10070"/>
        </w:tabs>
        <w:rPr>
          <w:rFonts w:eastAsiaTheme="minorEastAsia"/>
          <w:noProof/>
          <w:lang w:eastAsia="es-BO"/>
        </w:rPr>
      </w:pPr>
      <w:hyperlink w:anchor="_Toc104888886" w:history="1">
        <w:r w:rsidR="00D3093B" w:rsidRPr="004A7C4D">
          <w:rPr>
            <w:rStyle w:val="Hipervnculo"/>
            <w:rFonts w:ascii="Arial" w:eastAsia="Times New Roman" w:hAnsi="Arial" w:cs="Arial"/>
            <w:b/>
            <w:bCs/>
            <w:caps/>
            <w:noProof/>
            <w:spacing w:val="15"/>
            <w:lang w:bidi="en-US"/>
          </w:rPr>
          <w:t>2.</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bidi="en-US"/>
          </w:rPr>
          <w:t>Alcance del SERVICIO</w:t>
        </w:r>
        <w:r w:rsidR="00D3093B">
          <w:rPr>
            <w:noProof/>
            <w:webHidden/>
          </w:rPr>
          <w:tab/>
        </w:r>
        <w:r w:rsidR="00D3093B">
          <w:rPr>
            <w:noProof/>
            <w:webHidden/>
          </w:rPr>
          <w:fldChar w:fldCharType="begin"/>
        </w:r>
        <w:r w:rsidR="00D3093B">
          <w:rPr>
            <w:noProof/>
            <w:webHidden/>
          </w:rPr>
          <w:instrText xml:space="preserve"> PAGEREF _Toc104888886 \h </w:instrText>
        </w:r>
        <w:r w:rsidR="00D3093B">
          <w:rPr>
            <w:noProof/>
            <w:webHidden/>
          </w:rPr>
        </w:r>
        <w:r w:rsidR="00D3093B">
          <w:rPr>
            <w:noProof/>
            <w:webHidden/>
          </w:rPr>
          <w:fldChar w:fldCharType="separate"/>
        </w:r>
        <w:r w:rsidR="00D97D28">
          <w:rPr>
            <w:noProof/>
            <w:webHidden/>
          </w:rPr>
          <w:t>3</w:t>
        </w:r>
        <w:r w:rsidR="00D3093B">
          <w:rPr>
            <w:noProof/>
            <w:webHidden/>
          </w:rPr>
          <w:fldChar w:fldCharType="end"/>
        </w:r>
      </w:hyperlink>
    </w:p>
    <w:p w14:paraId="7D13AF78" w14:textId="7C9C8D83" w:rsidR="00D3093B" w:rsidRDefault="009F03AC">
      <w:pPr>
        <w:pStyle w:val="TDC2"/>
        <w:tabs>
          <w:tab w:val="right" w:leader="underscore" w:pos="10070"/>
        </w:tabs>
        <w:rPr>
          <w:rFonts w:eastAsiaTheme="minorEastAsia"/>
          <w:noProof/>
          <w:lang w:eastAsia="es-BO"/>
        </w:rPr>
      </w:pPr>
      <w:hyperlink w:anchor="_Toc104888887" w:history="1">
        <w:r w:rsidR="00D3093B" w:rsidRPr="004A7C4D">
          <w:rPr>
            <w:rStyle w:val="Hipervnculo"/>
            <w:rFonts w:ascii="Arial" w:eastAsia="Times New Roman" w:hAnsi="Arial" w:cs="Arial"/>
            <w:caps/>
            <w:noProof/>
            <w:spacing w:val="15"/>
            <w:lang w:val="es-ES_tradnl" w:bidi="en-US"/>
          </w:rPr>
          <w:t>2.1 procedimiento de comunicación/atención</w:t>
        </w:r>
        <w:r w:rsidR="00D3093B">
          <w:rPr>
            <w:noProof/>
            <w:webHidden/>
          </w:rPr>
          <w:tab/>
        </w:r>
        <w:r w:rsidR="00D3093B">
          <w:rPr>
            <w:noProof/>
            <w:webHidden/>
          </w:rPr>
          <w:fldChar w:fldCharType="begin"/>
        </w:r>
        <w:r w:rsidR="00D3093B">
          <w:rPr>
            <w:noProof/>
            <w:webHidden/>
          </w:rPr>
          <w:instrText xml:space="preserve"> PAGEREF _Toc104888887 \h </w:instrText>
        </w:r>
        <w:r w:rsidR="00D3093B">
          <w:rPr>
            <w:noProof/>
            <w:webHidden/>
          </w:rPr>
        </w:r>
        <w:r w:rsidR="00D3093B">
          <w:rPr>
            <w:noProof/>
            <w:webHidden/>
          </w:rPr>
          <w:fldChar w:fldCharType="separate"/>
        </w:r>
        <w:r w:rsidR="00D97D28">
          <w:rPr>
            <w:noProof/>
            <w:webHidden/>
          </w:rPr>
          <w:t>3</w:t>
        </w:r>
        <w:r w:rsidR="00D3093B">
          <w:rPr>
            <w:noProof/>
            <w:webHidden/>
          </w:rPr>
          <w:fldChar w:fldCharType="end"/>
        </w:r>
      </w:hyperlink>
    </w:p>
    <w:p w14:paraId="773F819B" w14:textId="68B9547A" w:rsidR="00D3093B" w:rsidRDefault="009F03AC">
      <w:pPr>
        <w:pStyle w:val="TDC2"/>
        <w:tabs>
          <w:tab w:val="right" w:leader="underscore" w:pos="10070"/>
        </w:tabs>
        <w:rPr>
          <w:rFonts w:eastAsiaTheme="minorEastAsia"/>
          <w:noProof/>
          <w:lang w:eastAsia="es-BO"/>
        </w:rPr>
      </w:pPr>
      <w:hyperlink w:anchor="_Toc104888888" w:history="1">
        <w:r w:rsidR="00D3093B" w:rsidRPr="004A7C4D">
          <w:rPr>
            <w:rStyle w:val="Hipervnculo"/>
            <w:rFonts w:ascii="Arial" w:eastAsia="Times New Roman" w:hAnsi="Arial" w:cs="Arial"/>
            <w:caps/>
            <w:noProof/>
            <w:spacing w:val="15"/>
            <w:lang w:val="es-ES_tradnl" w:bidi="en-US"/>
          </w:rPr>
          <w:t>2.2 garantía y niveles de servicio</w:t>
        </w:r>
        <w:r w:rsidR="00D3093B">
          <w:rPr>
            <w:noProof/>
            <w:webHidden/>
          </w:rPr>
          <w:tab/>
        </w:r>
        <w:r w:rsidR="00D3093B">
          <w:rPr>
            <w:noProof/>
            <w:webHidden/>
          </w:rPr>
          <w:fldChar w:fldCharType="begin"/>
        </w:r>
        <w:r w:rsidR="00D3093B">
          <w:rPr>
            <w:noProof/>
            <w:webHidden/>
          </w:rPr>
          <w:instrText xml:space="preserve"> PAGEREF _Toc104888888 \h </w:instrText>
        </w:r>
        <w:r w:rsidR="00D3093B">
          <w:rPr>
            <w:noProof/>
            <w:webHidden/>
          </w:rPr>
        </w:r>
        <w:r w:rsidR="00D3093B">
          <w:rPr>
            <w:noProof/>
            <w:webHidden/>
          </w:rPr>
          <w:fldChar w:fldCharType="separate"/>
        </w:r>
        <w:r w:rsidR="00D97D28">
          <w:rPr>
            <w:noProof/>
            <w:webHidden/>
          </w:rPr>
          <w:t>4</w:t>
        </w:r>
        <w:r w:rsidR="00D3093B">
          <w:rPr>
            <w:noProof/>
            <w:webHidden/>
          </w:rPr>
          <w:fldChar w:fldCharType="end"/>
        </w:r>
      </w:hyperlink>
    </w:p>
    <w:p w14:paraId="5A5C109E" w14:textId="5216E977" w:rsidR="00D3093B" w:rsidRDefault="009F03AC">
      <w:pPr>
        <w:pStyle w:val="TDC2"/>
        <w:tabs>
          <w:tab w:val="right" w:leader="underscore" w:pos="10070"/>
        </w:tabs>
        <w:rPr>
          <w:rFonts w:eastAsiaTheme="minorEastAsia"/>
          <w:noProof/>
          <w:lang w:eastAsia="es-BO"/>
        </w:rPr>
      </w:pPr>
      <w:hyperlink w:anchor="_Toc104888889" w:history="1">
        <w:r w:rsidR="00D3093B" w:rsidRPr="004A7C4D">
          <w:rPr>
            <w:rStyle w:val="Hipervnculo"/>
            <w:rFonts w:ascii="Arial" w:eastAsia="Times New Roman" w:hAnsi="Arial" w:cs="Arial"/>
            <w:caps/>
            <w:noProof/>
            <w:spacing w:val="15"/>
            <w:lang w:val="es-ES_tradnl" w:bidi="en-US"/>
          </w:rPr>
          <w:t>2.3 ENTREGA</w:t>
        </w:r>
        <w:r w:rsidR="00D3093B">
          <w:rPr>
            <w:noProof/>
            <w:webHidden/>
          </w:rPr>
          <w:tab/>
        </w:r>
        <w:r w:rsidR="00D3093B">
          <w:rPr>
            <w:noProof/>
            <w:webHidden/>
          </w:rPr>
          <w:fldChar w:fldCharType="begin"/>
        </w:r>
        <w:r w:rsidR="00D3093B">
          <w:rPr>
            <w:noProof/>
            <w:webHidden/>
          </w:rPr>
          <w:instrText xml:space="preserve"> PAGEREF _Toc104888889 \h </w:instrText>
        </w:r>
        <w:r w:rsidR="00D3093B">
          <w:rPr>
            <w:noProof/>
            <w:webHidden/>
          </w:rPr>
        </w:r>
        <w:r w:rsidR="00D3093B">
          <w:rPr>
            <w:noProof/>
            <w:webHidden/>
          </w:rPr>
          <w:fldChar w:fldCharType="separate"/>
        </w:r>
        <w:r w:rsidR="00D97D28">
          <w:rPr>
            <w:noProof/>
            <w:webHidden/>
          </w:rPr>
          <w:t>5</w:t>
        </w:r>
        <w:r w:rsidR="00D3093B">
          <w:rPr>
            <w:noProof/>
            <w:webHidden/>
          </w:rPr>
          <w:fldChar w:fldCharType="end"/>
        </w:r>
      </w:hyperlink>
    </w:p>
    <w:p w14:paraId="18F65A3D" w14:textId="3798AF11" w:rsidR="00D3093B" w:rsidRDefault="009F03AC">
      <w:pPr>
        <w:pStyle w:val="TDC1"/>
        <w:tabs>
          <w:tab w:val="left" w:pos="440"/>
          <w:tab w:val="right" w:leader="underscore" w:pos="10070"/>
        </w:tabs>
        <w:rPr>
          <w:rFonts w:eastAsiaTheme="minorEastAsia"/>
          <w:noProof/>
          <w:lang w:eastAsia="es-BO"/>
        </w:rPr>
      </w:pPr>
      <w:hyperlink w:anchor="_Toc104888890" w:history="1">
        <w:r w:rsidR="00D3093B" w:rsidRPr="004A7C4D">
          <w:rPr>
            <w:rStyle w:val="Hipervnculo"/>
            <w:rFonts w:ascii="Arial" w:eastAsia="Times New Roman" w:hAnsi="Arial" w:cs="Arial"/>
            <w:b/>
            <w:bCs/>
            <w:caps/>
            <w:noProof/>
            <w:spacing w:val="15"/>
            <w:lang w:val="es-ES_tradnl" w:bidi="en-US"/>
          </w:rPr>
          <w:t>3.</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val="es-ES_tradnl" w:bidi="en-US"/>
          </w:rPr>
          <w:t>ESPECIFICACIONES TÉCNICAS A DETALLE</w:t>
        </w:r>
        <w:r w:rsidR="00D3093B">
          <w:rPr>
            <w:noProof/>
            <w:webHidden/>
          </w:rPr>
          <w:tab/>
        </w:r>
        <w:r w:rsidR="00D3093B">
          <w:rPr>
            <w:noProof/>
            <w:webHidden/>
          </w:rPr>
          <w:fldChar w:fldCharType="begin"/>
        </w:r>
        <w:r w:rsidR="00D3093B">
          <w:rPr>
            <w:noProof/>
            <w:webHidden/>
          </w:rPr>
          <w:instrText xml:space="preserve"> PAGEREF _Toc104888890 \h </w:instrText>
        </w:r>
        <w:r w:rsidR="00D3093B">
          <w:rPr>
            <w:noProof/>
            <w:webHidden/>
          </w:rPr>
        </w:r>
        <w:r w:rsidR="00D3093B">
          <w:rPr>
            <w:noProof/>
            <w:webHidden/>
          </w:rPr>
          <w:fldChar w:fldCharType="separate"/>
        </w:r>
        <w:r w:rsidR="00D97D28">
          <w:rPr>
            <w:noProof/>
            <w:webHidden/>
          </w:rPr>
          <w:t>5</w:t>
        </w:r>
        <w:r w:rsidR="00D3093B">
          <w:rPr>
            <w:noProof/>
            <w:webHidden/>
          </w:rPr>
          <w:fldChar w:fldCharType="end"/>
        </w:r>
      </w:hyperlink>
    </w:p>
    <w:p w14:paraId="004EE1A7" w14:textId="28095535" w:rsidR="00D3093B" w:rsidRDefault="009F03AC">
      <w:pPr>
        <w:pStyle w:val="TDC1"/>
        <w:tabs>
          <w:tab w:val="left" w:pos="440"/>
          <w:tab w:val="right" w:leader="underscore" w:pos="10070"/>
        </w:tabs>
        <w:rPr>
          <w:rFonts w:eastAsiaTheme="minorEastAsia"/>
          <w:noProof/>
          <w:lang w:eastAsia="es-BO"/>
        </w:rPr>
      </w:pPr>
      <w:hyperlink w:anchor="_Toc104888898" w:history="1">
        <w:r w:rsidR="00D3093B" w:rsidRPr="004A7C4D">
          <w:rPr>
            <w:rStyle w:val="Hipervnculo"/>
            <w:rFonts w:ascii="Arial" w:eastAsia="Times New Roman" w:hAnsi="Arial" w:cs="Arial"/>
            <w:b/>
            <w:bCs/>
            <w:caps/>
            <w:noProof/>
            <w:spacing w:val="15"/>
            <w:lang w:val="es-ES_tradnl" w:bidi="en-US"/>
          </w:rPr>
          <w:t>4.</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val="es-ES_tradnl" w:bidi="en-US"/>
          </w:rPr>
          <w:t>CONTENIDO DE LA OFERTA TÉCNICA</w:t>
        </w:r>
        <w:r w:rsidR="00D3093B">
          <w:rPr>
            <w:noProof/>
            <w:webHidden/>
          </w:rPr>
          <w:tab/>
        </w:r>
        <w:r w:rsidR="00D3093B">
          <w:rPr>
            <w:noProof/>
            <w:webHidden/>
          </w:rPr>
          <w:fldChar w:fldCharType="begin"/>
        </w:r>
        <w:r w:rsidR="00D3093B">
          <w:rPr>
            <w:noProof/>
            <w:webHidden/>
          </w:rPr>
          <w:instrText xml:space="preserve"> PAGEREF _Toc104888898 \h </w:instrText>
        </w:r>
        <w:r w:rsidR="00D3093B">
          <w:rPr>
            <w:noProof/>
            <w:webHidden/>
          </w:rPr>
        </w:r>
        <w:r w:rsidR="00D3093B">
          <w:rPr>
            <w:noProof/>
            <w:webHidden/>
          </w:rPr>
          <w:fldChar w:fldCharType="separate"/>
        </w:r>
        <w:r w:rsidR="00D97D28">
          <w:rPr>
            <w:noProof/>
            <w:webHidden/>
          </w:rPr>
          <w:t>7</w:t>
        </w:r>
        <w:r w:rsidR="00D3093B">
          <w:rPr>
            <w:noProof/>
            <w:webHidden/>
          </w:rPr>
          <w:fldChar w:fldCharType="end"/>
        </w:r>
      </w:hyperlink>
    </w:p>
    <w:p w14:paraId="51719879" w14:textId="0E0A1030" w:rsidR="00E634DF" w:rsidRPr="00E634DF" w:rsidRDefault="00E634DF" w:rsidP="0075072A">
      <w:pPr>
        <w:spacing w:after="240" w:line="240" w:lineRule="auto"/>
        <w:ind w:left="450"/>
        <w:jc w:val="both"/>
        <w:rPr>
          <w:rFonts w:ascii="Arial" w:eastAsia="Times New Roman" w:hAnsi="Arial" w:cs="Arial"/>
          <w:lang w:val="es-ES" w:bidi="en-US"/>
        </w:rPr>
      </w:pPr>
      <w:r w:rsidRPr="00DA773D">
        <w:rPr>
          <w:rFonts w:ascii="Arial" w:eastAsia="Times New Roman" w:hAnsi="Arial" w:cs="Arial"/>
          <w:color w:val="000000" w:themeColor="text1"/>
          <w:lang w:val="es-ES" w:bidi="en-US"/>
        </w:rPr>
        <w:fldChar w:fldCharType="end"/>
      </w:r>
    </w:p>
    <w:p w14:paraId="0DF337EC" w14:textId="77777777" w:rsidR="00E634DF" w:rsidRPr="00E634DF" w:rsidRDefault="00E634DF" w:rsidP="0075072A">
      <w:pPr>
        <w:spacing w:after="240" w:line="240" w:lineRule="auto"/>
        <w:ind w:left="450"/>
        <w:jc w:val="both"/>
        <w:rPr>
          <w:rFonts w:ascii="Arial" w:eastAsia="Times New Roman" w:hAnsi="Arial" w:cs="Arial"/>
          <w:lang w:val="es-ES" w:bidi="en-US"/>
        </w:rPr>
      </w:pPr>
    </w:p>
    <w:p w14:paraId="46B503AB" w14:textId="77777777" w:rsidR="00E634DF" w:rsidRPr="00E634DF" w:rsidRDefault="00E634DF" w:rsidP="0075072A">
      <w:pPr>
        <w:spacing w:after="240" w:line="240" w:lineRule="auto"/>
        <w:ind w:left="450"/>
        <w:jc w:val="both"/>
        <w:rPr>
          <w:rFonts w:ascii="Arial" w:eastAsia="Times New Roman" w:hAnsi="Arial" w:cs="Arial"/>
          <w:lang w:val="es-ES" w:bidi="en-US"/>
        </w:rPr>
      </w:pPr>
      <w:r w:rsidRPr="00E634DF">
        <w:rPr>
          <w:rFonts w:ascii="Arial" w:eastAsia="Times New Roman" w:hAnsi="Arial" w:cs="Arial"/>
          <w:lang w:val="es-ES" w:bidi="en-US"/>
        </w:rPr>
        <w:br w:type="page"/>
      </w:r>
    </w:p>
    <w:p w14:paraId="295A9409" w14:textId="77777777" w:rsidR="00E634DF" w:rsidRPr="00226D1D" w:rsidRDefault="00E634DF"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tabs>
          <w:tab w:val="num" w:pos="720"/>
        </w:tabs>
        <w:spacing w:after="240"/>
        <w:jc w:val="both"/>
        <w:outlineLvl w:val="0"/>
        <w:rPr>
          <w:rFonts w:ascii="Arial" w:eastAsia="Times New Roman" w:hAnsi="Arial" w:cs="Arial"/>
          <w:b/>
          <w:bCs/>
          <w:caps/>
          <w:color w:val="FFFFFF"/>
          <w:spacing w:val="15"/>
          <w:lang w:bidi="en-US"/>
        </w:rPr>
      </w:pPr>
      <w:bookmarkStart w:id="1" w:name="_Toc256434544"/>
      <w:bookmarkStart w:id="2" w:name="_Toc104888885"/>
      <w:r w:rsidRPr="00226D1D">
        <w:rPr>
          <w:rFonts w:ascii="Arial" w:eastAsia="Times New Roman" w:hAnsi="Arial" w:cs="Arial"/>
          <w:b/>
          <w:bCs/>
          <w:caps/>
          <w:color w:val="FFFFFF"/>
          <w:spacing w:val="15"/>
          <w:lang w:bidi="en-US"/>
        </w:rPr>
        <w:lastRenderedPageBreak/>
        <w:t>Introducción</w:t>
      </w:r>
      <w:bookmarkEnd w:id="1"/>
      <w:bookmarkEnd w:id="2"/>
    </w:p>
    <w:p w14:paraId="4B277991" w14:textId="238001DC" w:rsidR="00F9097E" w:rsidRPr="009F173D" w:rsidRDefault="00F9097E" w:rsidP="0075072A">
      <w:pPr>
        <w:autoSpaceDE w:val="0"/>
        <w:autoSpaceDN w:val="0"/>
        <w:adjustRightInd w:val="0"/>
        <w:spacing w:after="0"/>
        <w:ind w:left="426"/>
        <w:jc w:val="both"/>
        <w:rPr>
          <w:rFonts w:ascii="Arial" w:hAnsi="Arial" w:cs="Arial"/>
          <w:sz w:val="24"/>
          <w:lang w:val="es-419"/>
        </w:rPr>
      </w:pPr>
      <w:r w:rsidRPr="009F173D">
        <w:rPr>
          <w:rFonts w:ascii="Arial" w:hAnsi="Arial" w:cs="Arial"/>
          <w:sz w:val="24"/>
          <w:lang w:val="es-419"/>
        </w:rPr>
        <w:t xml:space="preserve">YPFB TRANSPORTE S.A., en cumplimiento a su plan de inversiones, invita a </w:t>
      </w:r>
      <w:r w:rsidR="00975170">
        <w:rPr>
          <w:rFonts w:ascii="Arial" w:hAnsi="Arial" w:cs="Arial"/>
          <w:sz w:val="24"/>
          <w:lang w:val="es-419"/>
        </w:rPr>
        <w:t xml:space="preserve">las empresas legalmente establecidas en Bolivia a </w:t>
      </w:r>
      <w:r w:rsidRPr="009F173D">
        <w:rPr>
          <w:rFonts w:ascii="Arial" w:hAnsi="Arial" w:cs="Arial"/>
          <w:sz w:val="24"/>
          <w:lang w:val="es-419"/>
        </w:rPr>
        <w:t xml:space="preserve">presentar </w:t>
      </w:r>
      <w:r w:rsidR="00975170">
        <w:rPr>
          <w:rFonts w:ascii="Arial" w:hAnsi="Arial" w:cs="Arial"/>
          <w:sz w:val="24"/>
          <w:lang w:val="es-419"/>
        </w:rPr>
        <w:t xml:space="preserve">su </w:t>
      </w:r>
      <w:r w:rsidR="001E3E84">
        <w:rPr>
          <w:rFonts w:ascii="Arial" w:hAnsi="Arial" w:cs="Arial"/>
          <w:sz w:val="24"/>
          <w:lang w:val="es-419"/>
        </w:rPr>
        <w:t xml:space="preserve">propuesta para la provisión de </w:t>
      </w:r>
      <w:r w:rsidR="00BA7EBD">
        <w:rPr>
          <w:rFonts w:ascii="Arial" w:hAnsi="Arial" w:cs="Arial"/>
          <w:sz w:val="24"/>
          <w:lang w:val="es-419"/>
        </w:rPr>
        <w:t>computadoras, periféricos</w:t>
      </w:r>
      <w:r w:rsidR="002D536D">
        <w:rPr>
          <w:rFonts w:ascii="Arial" w:hAnsi="Arial" w:cs="Arial"/>
          <w:sz w:val="24"/>
          <w:lang w:val="es-419"/>
        </w:rPr>
        <w:t xml:space="preserve"> y </w:t>
      </w:r>
      <w:r w:rsidR="00BA7EBD">
        <w:rPr>
          <w:rFonts w:ascii="Arial" w:hAnsi="Arial" w:cs="Arial"/>
          <w:sz w:val="24"/>
          <w:lang w:val="es-419"/>
        </w:rPr>
        <w:t xml:space="preserve">accesorios </w:t>
      </w:r>
      <w:r w:rsidR="005556A9" w:rsidRPr="009F173D">
        <w:rPr>
          <w:rFonts w:ascii="Arial" w:hAnsi="Arial" w:cs="Arial"/>
          <w:sz w:val="24"/>
          <w:lang w:val="es-419"/>
        </w:rPr>
        <w:t>para la gestión 202</w:t>
      </w:r>
      <w:r w:rsidR="00BA7EBD">
        <w:rPr>
          <w:rFonts w:ascii="Arial" w:hAnsi="Arial" w:cs="Arial"/>
          <w:sz w:val="24"/>
          <w:lang w:val="es-419"/>
        </w:rPr>
        <w:t>5</w:t>
      </w:r>
      <w:r w:rsidRPr="009F173D">
        <w:rPr>
          <w:rFonts w:ascii="Arial" w:hAnsi="Arial" w:cs="Arial"/>
          <w:sz w:val="24"/>
          <w:lang w:val="es-419"/>
        </w:rPr>
        <w:t>.</w:t>
      </w:r>
    </w:p>
    <w:p w14:paraId="1F52E7A0" w14:textId="77777777" w:rsidR="00F9097E" w:rsidRPr="009F173D" w:rsidRDefault="00F9097E" w:rsidP="0075072A">
      <w:pPr>
        <w:autoSpaceDE w:val="0"/>
        <w:autoSpaceDN w:val="0"/>
        <w:adjustRightInd w:val="0"/>
        <w:spacing w:after="0"/>
        <w:ind w:left="426"/>
        <w:jc w:val="both"/>
        <w:rPr>
          <w:rFonts w:ascii="Arial" w:hAnsi="Arial" w:cs="Arial"/>
          <w:sz w:val="24"/>
          <w:lang w:val="es-419"/>
        </w:rPr>
      </w:pPr>
    </w:p>
    <w:p w14:paraId="2F648F0A" w14:textId="30F39BF4" w:rsidR="0019553C" w:rsidRPr="0019553C" w:rsidRDefault="00E634DF"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spacing w:after="240"/>
        <w:jc w:val="both"/>
        <w:outlineLvl w:val="0"/>
        <w:rPr>
          <w:rFonts w:ascii="Arial" w:eastAsia="Times New Roman" w:hAnsi="Arial" w:cs="Arial"/>
          <w:b/>
          <w:bCs/>
          <w:caps/>
          <w:color w:val="FFFFFF"/>
          <w:spacing w:val="15"/>
          <w:lang w:bidi="en-US"/>
        </w:rPr>
      </w:pPr>
      <w:bookmarkStart w:id="3" w:name="_Toc104888886"/>
      <w:r w:rsidRPr="00226D1D">
        <w:rPr>
          <w:rFonts w:ascii="Arial" w:eastAsia="Times New Roman" w:hAnsi="Arial" w:cs="Arial"/>
          <w:b/>
          <w:bCs/>
          <w:caps/>
          <w:color w:val="FFFFFF"/>
          <w:spacing w:val="15"/>
          <w:lang w:bidi="en-US"/>
        </w:rPr>
        <w:t xml:space="preserve">Alcance del </w:t>
      </w:r>
      <w:r w:rsidR="00C96EF0" w:rsidRPr="00226D1D">
        <w:rPr>
          <w:rFonts w:ascii="Arial" w:eastAsia="Times New Roman" w:hAnsi="Arial" w:cs="Arial"/>
          <w:b/>
          <w:bCs/>
          <w:caps/>
          <w:color w:val="FFFFFF"/>
          <w:spacing w:val="15"/>
          <w:lang w:bidi="en-US"/>
        </w:rPr>
        <w:t>SERVICIO</w:t>
      </w:r>
      <w:bookmarkEnd w:id="3"/>
    </w:p>
    <w:p w14:paraId="743127CB" w14:textId="77777777" w:rsidR="0019553C" w:rsidRDefault="0019553C" w:rsidP="0075072A">
      <w:pPr>
        <w:pStyle w:val="Prrafodelista"/>
        <w:autoSpaceDE w:val="0"/>
        <w:autoSpaceDN w:val="0"/>
        <w:adjustRightInd w:val="0"/>
        <w:jc w:val="both"/>
        <w:rPr>
          <w:rFonts w:ascii="Arial" w:hAnsi="Arial" w:cs="Arial"/>
          <w:lang w:val="es-419"/>
        </w:rPr>
      </w:pPr>
      <w:bookmarkStart w:id="4" w:name="_Toc256434546"/>
    </w:p>
    <w:p w14:paraId="4E502962" w14:textId="1D16F640" w:rsidR="0019553C" w:rsidRDefault="0019553C" w:rsidP="0075072A">
      <w:pPr>
        <w:pStyle w:val="Prrafodelista"/>
        <w:autoSpaceDE w:val="0"/>
        <w:autoSpaceDN w:val="0"/>
        <w:adjustRightInd w:val="0"/>
        <w:ind w:left="426"/>
        <w:jc w:val="both"/>
        <w:rPr>
          <w:rFonts w:ascii="Arial" w:hAnsi="Arial" w:cs="Arial"/>
          <w:lang w:val="es-419"/>
        </w:rPr>
      </w:pPr>
      <w:r w:rsidRPr="009F173D">
        <w:rPr>
          <w:rFonts w:ascii="Arial" w:hAnsi="Arial" w:cs="Arial"/>
          <w:lang w:val="es-419"/>
        </w:rPr>
        <w:t>YPFB TRANSPORTE S.A. requerirá las siguientes cantidades de equipos</w:t>
      </w:r>
      <w:r w:rsidR="000301AE">
        <w:rPr>
          <w:rFonts w:ascii="Arial" w:hAnsi="Arial" w:cs="Arial"/>
          <w:lang w:val="es-419"/>
        </w:rPr>
        <w:t xml:space="preserve"> y accesorios</w:t>
      </w:r>
      <w:r w:rsidRPr="009F173D">
        <w:rPr>
          <w:rFonts w:ascii="Arial" w:hAnsi="Arial" w:cs="Arial"/>
          <w:lang w:val="es-419"/>
        </w:rPr>
        <w:t>:</w:t>
      </w:r>
    </w:p>
    <w:p w14:paraId="14F1B637" w14:textId="77777777" w:rsidR="00BA7EBD" w:rsidRDefault="00BA7EBD" w:rsidP="0075072A">
      <w:pPr>
        <w:pStyle w:val="Prrafodelista"/>
        <w:autoSpaceDE w:val="0"/>
        <w:autoSpaceDN w:val="0"/>
        <w:adjustRightInd w:val="0"/>
        <w:ind w:left="426"/>
        <w:jc w:val="both"/>
        <w:rPr>
          <w:rFonts w:ascii="Arial" w:hAnsi="Arial" w:cs="Arial"/>
          <w:lang w:val="es-419"/>
        </w:rPr>
      </w:pPr>
    </w:p>
    <w:tbl>
      <w:tblPr>
        <w:tblW w:w="0" w:type="auto"/>
        <w:jc w:val="center"/>
        <w:tblCellMar>
          <w:left w:w="70" w:type="dxa"/>
          <w:right w:w="70" w:type="dxa"/>
        </w:tblCellMar>
        <w:tblLook w:val="04A0" w:firstRow="1" w:lastRow="0" w:firstColumn="1" w:lastColumn="0" w:noHBand="0" w:noVBand="1"/>
      </w:tblPr>
      <w:tblGrid>
        <w:gridCol w:w="558"/>
        <w:gridCol w:w="5249"/>
        <w:gridCol w:w="1276"/>
        <w:gridCol w:w="1559"/>
      </w:tblGrid>
      <w:tr w:rsidR="00BA7EBD" w:rsidRPr="00BA7EBD" w14:paraId="07A1E2D2" w14:textId="77777777" w:rsidTr="00BA7EBD">
        <w:trPr>
          <w:trHeight w:val="288"/>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E7920" w14:textId="6DADB7B5" w:rsidR="00BA7EBD" w:rsidRPr="00BA7EBD" w:rsidRDefault="00E873FB" w:rsidP="00BA7EBD">
            <w:pPr>
              <w:spacing w:after="0" w:line="240" w:lineRule="auto"/>
              <w:jc w:val="center"/>
              <w:rPr>
                <w:rFonts w:ascii="Arial" w:eastAsia="Times New Roman" w:hAnsi="Arial" w:cs="Arial"/>
                <w:b/>
                <w:bCs/>
                <w:color w:val="000000"/>
                <w:sz w:val="16"/>
                <w:szCs w:val="16"/>
                <w:lang w:eastAsia="es-BO"/>
              </w:rPr>
            </w:pPr>
            <w:r w:rsidRPr="00BA7EBD">
              <w:rPr>
                <w:rFonts w:ascii="Arial" w:eastAsia="Times New Roman" w:hAnsi="Arial" w:cs="Arial"/>
                <w:b/>
                <w:bCs/>
                <w:color w:val="000000"/>
                <w:sz w:val="16"/>
                <w:szCs w:val="16"/>
                <w:lang w:eastAsia="es-BO"/>
              </w:rPr>
              <w:t>Ítems</w:t>
            </w:r>
          </w:p>
        </w:tc>
        <w:tc>
          <w:tcPr>
            <w:tcW w:w="524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98CC0" w14:textId="77777777" w:rsidR="00BA7EBD" w:rsidRPr="00BA7EBD" w:rsidRDefault="00BA7EBD" w:rsidP="00BA7EBD">
            <w:pPr>
              <w:spacing w:after="0" w:line="240" w:lineRule="auto"/>
              <w:jc w:val="center"/>
              <w:rPr>
                <w:rFonts w:ascii="Arial" w:eastAsia="Times New Roman" w:hAnsi="Arial" w:cs="Arial"/>
                <w:b/>
                <w:bCs/>
                <w:color w:val="000000"/>
                <w:sz w:val="16"/>
                <w:szCs w:val="16"/>
                <w:lang w:eastAsia="es-BO"/>
              </w:rPr>
            </w:pPr>
            <w:r w:rsidRPr="00BA7EBD">
              <w:rPr>
                <w:rFonts w:ascii="Arial" w:eastAsia="Times New Roman" w:hAnsi="Arial" w:cs="Arial"/>
                <w:b/>
                <w:bCs/>
                <w:color w:val="000000"/>
                <w:sz w:val="16"/>
                <w:szCs w:val="16"/>
                <w:lang w:eastAsia="es-BO"/>
              </w:rPr>
              <w:t>Tipo de Equipos</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99092" w14:textId="77777777" w:rsidR="00BA7EBD" w:rsidRPr="00BA7EBD" w:rsidRDefault="00BA7EBD" w:rsidP="00BA7EBD">
            <w:pPr>
              <w:spacing w:after="0" w:line="240" w:lineRule="auto"/>
              <w:jc w:val="center"/>
              <w:rPr>
                <w:rFonts w:ascii="Arial" w:eastAsia="Times New Roman" w:hAnsi="Arial" w:cs="Arial"/>
                <w:b/>
                <w:bCs/>
                <w:color w:val="000000"/>
                <w:sz w:val="16"/>
                <w:szCs w:val="16"/>
                <w:lang w:eastAsia="es-BO"/>
              </w:rPr>
            </w:pPr>
            <w:r w:rsidRPr="00BA7EBD">
              <w:rPr>
                <w:rFonts w:ascii="Arial" w:eastAsia="Times New Roman" w:hAnsi="Arial" w:cs="Arial"/>
                <w:b/>
                <w:bCs/>
                <w:color w:val="000000"/>
                <w:sz w:val="16"/>
                <w:szCs w:val="16"/>
                <w:lang w:eastAsia="es-BO"/>
              </w:rPr>
              <w:t>Cantidad</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2BFD51" w14:textId="2417F530" w:rsidR="00BA7EBD" w:rsidRPr="00BA7EBD" w:rsidRDefault="00BA7EBD" w:rsidP="00BA7EBD">
            <w:pPr>
              <w:spacing w:after="0" w:line="240" w:lineRule="auto"/>
              <w:jc w:val="center"/>
              <w:rPr>
                <w:rFonts w:ascii="Arial" w:eastAsia="Times New Roman" w:hAnsi="Arial" w:cs="Arial"/>
                <w:b/>
                <w:bCs/>
                <w:color w:val="000000"/>
                <w:sz w:val="16"/>
                <w:szCs w:val="16"/>
                <w:lang w:eastAsia="es-BO"/>
              </w:rPr>
            </w:pPr>
            <w:r w:rsidRPr="00BA7EBD">
              <w:rPr>
                <w:rFonts w:ascii="Arial" w:eastAsia="Times New Roman" w:hAnsi="Arial" w:cs="Arial"/>
                <w:b/>
                <w:bCs/>
                <w:color w:val="000000"/>
                <w:sz w:val="16"/>
                <w:szCs w:val="16"/>
                <w:lang w:eastAsia="es-BO"/>
              </w:rPr>
              <w:t>Garantía</w:t>
            </w:r>
          </w:p>
        </w:tc>
      </w:tr>
      <w:tr w:rsidR="00BA7EBD" w:rsidRPr="00BA7EBD" w14:paraId="17300C44" w14:textId="77777777" w:rsidTr="00BA7EBD">
        <w:trPr>
          <w:trHeight w:val="50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875652" w14:textId="77777777" w:rsidR="00BA7EBD" w:rsidRPr="00BA7EBD" w:rsidRDefault="00BA7EBD" w:rsidP="00BA7EBD">
            <w:pPr>
              <w:spacing w:after="0" w:line="240" w:lineRule="auto"/>
              <w:rPr>
                <w:rFonts w:ascii="Arial" w:eastAsia="Times New Roman" w:hAnsi="Arial" w:cs="Arial"/>
                <w:b/>
                <w:bCs/>
                <w:color w:val="000000"/>
                <w:sz w:val="16"/>
                <w:szCs w:val="16"/>
                <w:lang w:eastAsia="es-BO"/>
              </w:rPr>
            </w:pPr>
          </w:p>
        </w:tc>
        <w:tc>
          <w:tcPr>
            <w:tcW w:w="5249" w:type="dxa"/>
            <w:vMerge/>
            <w:tcBorders>
              <w:top w:val="single" w:sz="4" w:space="0" w:color="auto"/>
              <w:left w:val="single" w:sz="4" w:space="0" w:color="auto"/>
              <w:bottom w:val="single" w:sz="4" w:space="0" w:color="auto"/>
              <w:right w:val="single" w:sz="4" w:space="0" w:color="auto"/>
            </w:tcBorders>
            <w:vAlign w:val="center"/>
            <w:hideMark/>
          </w:tcPr>
          <w:p w14:paraId="2B07854C" w14:textId="77777777" w:rsidR="00BA7EBD" w:rsidRPr="00BA7EBD" w:rsidRDefault="00BA7EBD" w:rsidP="00BA7EBD">
            <w:pPr>
              <w:spacing w:after="0" w:line="240" w:lineRule="auto"/>
              <w:rPr>
                <w:rFonts w:ascii="Arial" w:eastAsia="Times New Roman" w:hAnsi="Arial" w:cs="Arial"/>
                <w:b/>
                <w:bCs/>
                <w:color w:val="000000"/>
                <w:sz w:val="16"/>
                <w:szCs w:val="16"/>
                <w:lang w:eastAsia="es-BO"/>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A91719A" w14:textId="77777777" w:rsidR="00BA7EBD" w:rsidRPr="00BA7EBD" w:rsidRDefault="00BA7EBD" w:rsidP="00BA7EBD">
            <w:pPr>
              <w:spacing w:after="0" w:line="240" w:lineRule="auto"/>
              <w:rPr>
                <w:rFonts w:ascii="Arial" w:eastAsia="Times New Roman" w:hAnsi="Arial" w:cs="Arial"/>
                <w:b/>
                <w:bCs/>
                <w:color w:val="000000"/>
                <w:sz w:val="16"/>
                <w:szCs w:val="16"/>
                <w:lang w:eastAsia="es-BO"/>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BFF53E" w14:textId="77777777" w:rsidR="00BA7EBD" w:rsidRPr="00BA7EBD" w:rsidRDefault="00BA7EBD" w:rsidP="00BA7EBD">
            <w:pPr>
              <w:spacing w:after="0" w:line="240" w:lineRule="auto"/>
              <w:rPr>
                <w:rFonts w:ascii="Arial" w:eastAsia="Times New Roman" w:hAnsi="Arial" w:cs="Arial"/>
                <w:b/>
                <w:bCs/>
                <w:color w:val="000000"/>
                <w:sz w:val="16"/>
                <w:szCs w:val="16"/>
                <w:lang w:eastAsia="es-BO"/>
              </w:rPr>
            </w:pPr>
          </w:p>
        </w:tc>
      </w:tr>
      <w:tr w:rsidR="00BA7EBD" w:rsidRPr="00BA7EBD" w14:paraId="74C62A50"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533DC8"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7975FA8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Desktop HMI + 2 monitores por equipo + Teclado y Mouse.</w:t>
            </w:r>
          </w:p>
        </w:tc>
        <w:tc>
          <w:tcPr>
            <w:tcW w:w="1276" w:type="dxa"/>
            <w:tcBorders>
              <w:top w:val="nil"/>
              <w:left w:val="nil"/>
              <w:bottom w:val="single" w:sz="4" w:space="0" w:color="auto"/>
              <w:right w:val="single" w:sz="4" w:space="0" w:color="auto"/>
            </w:tcBorders>
            <w:shd w:val="clear" w:color="auto" w:fill="auto"/>
            <w:noWrap/>
            <w:vAlign w:val="center"/>
            <w:hideMark/>
          </w:tcPr>
          <w:p w14:paraId="3E18AA7E"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10</w:t>
            </w:r>
          </w:p>
        </w:tc>
        <w:tc>
          <w:tcPr>
            <w:tcW w:w="1559" w:type="dxa"/>
            <w:tcBorders>
              <w:top w:val="nil"/>
              <w:left w:val="nil"/>
              <w:bottom w:val="single" w:sz="4" w:space="0" w:color="auto"/>
              <w:right w:val="single" w:sz="4" w:space="0" w:color="auto"/>
            </w:tcBorders>
            <w:shd w:val="clear" w:color="auto" w:fill="auto"/>
            <w:noWrap/>
            <w:vAlign w:val="center"/>
            <w:hideMark/>
          </w:tcPr>
          <w:p w14:paraId="53516616"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5 años</w:t>
            </w:r>
          </w:p>
        </w:tc>
      </w:tr>
      <w:tr w:rsidR="00BA7EBD" w:rsidRPr="00BA7EBD" w14:paraId="5D8AC60A" w14:textId="77777777" w:rsidTr="00BA7EBD">
        <w:trPr>
          <w:trHeight w:val="96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523479"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2</w:t>
            </w:r>
          </w:p>
        </w:tc>
        <w:tc>
          <w:tcPr>
            <w:tcW w:w="5249" w:type="dxa"/>
            <w:tcBorders>
              <w:top w:val="single" w:sz="4" w:space="0" w:color="auto"/>
              <w:left w:val="nil"/>
              <w:bottom w:val="single" w:sz="4" w:space="0" w:color="auto"/>
              <w:right w:val="single" w:sz="4" w:space="0" w:color="000000"/>
            </w:tcBorders>
            <w:shd w:val="clear" w:color="auto" w:fill="auto"/>
            <w:vAlign w:val="center"/>
            <w:hideMark/>
          </w:tcPr>
          <w:p w14:paraId="79B3F812"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 xml:space="preserve">StarTech.com Duplicadora de unidades </w:t>
            </w:r>
            <w:proofErr w:type="spellStart"/>
            <w:r w:rsidRPr="00BA7EBD">
              <w:rPr>
                <w:rFonts w:ascii="Arial" w:eastAsia="Times New Roman" w:hAnsi="Arial" w:cs="Arial"/>
                <w:color w:val="000000"/>
                <w:sz w:val="16"/>
                <w:szCs w:val="16"/>
                <w:lang w:eastAsia="es-BO"/>
              </w:rPr>
              <w:t>NVMe</w:t>
            </w:r>
            <w:proofErr w:type="spellEnd"/>
            <w:r w:rsidRPr="00BA7EBD">
              <w:rPr>
                <w:rFonts w:ascii="Arial" w:eastAsia="Times New Roman" w:hAnsi="Arial" w:cs="Arial"/>
                <w:color w:val="000000"/>
                <w:sz w:val="16"/>
                <w:szCs w:val="16"/>
                <w:lang w:eastAsia="es-BO"/>
              </w:rPr>
              <w:t xml:space="preserve"> M.2 1:1, </w:t>
            </w:r>
            <w:proofErr w:type="spellStart"/>
            <w:r w:rsidRPr="00BA7EBD">
              <w:rPr>
                <w:rFonts w:ascii="Arial" w:eastAsia="Times New Roman" w:hAnsi="Arial" w:cs="Arial"/>
                <w:color w:val="000000"/>
                <w:sz w:val="16"/>
                <w:szCs w:val="16"/>
                <w:lang w:eastAsia="es-BO"/>
              </w:rPr>
              <w:t>clonador</w:t>
            </w:r>
            <w:proofErr w:type="spellEnd"/>
            <w:r w:rsidRPr="00BA7EBD">
              <w:rPr>
                <w:rFonts w:ascii="Arial" w:eastAsia="Times New Roman" w:hAnsi="Arial" w:cs="Arial"/>
                <w:color w:val="000000"/>
                <w:sz w:val="16"/>
                <w:szCs w:val="16"/>
                <w:lang w:eastAsia="es-BO"/>
              </w:rPr>
              <w:t xml:space="preserve">/copiadora SSD M.2 independiente de 90 </w:t>
            </w:r>
            <w:proofErr w:type="spellStart"/>
            <w:r w:rsidRPr="00BA7EBD">
              <w:rPr>
                <w:rFonts w:ascii="Arial" w:eastAsia="Times New Roman" w:hAnsi="Arial" w:cs="Arial"/>
                <w:color w:val="000000"/>
                <w:sz w:val="16"/>
                <w:szCs w:val="16"/>
                <w:lang w:eastAsia="es-BO"/>
              </w:rPr>
              <w:t>GBpm</w:t>
            </w:r>
            <w:proofErr w:type="spellEnd"/>
            <w:r w:rsidRPr="00BA7EBD">
              <w:rPr>
                <w:rFonts w:ascii="Arial" w:eastAsia="Times New Roman" w:hAnsi="Arial" w:cs="Arial"/>
                <w:color w:val="000000"/>
                <w:sz w:val="16"/>
                <w:szCs w:val="16"/>
                <w:lang w:eastAsia="es-BO"/>
              </w:rPr>
              <w:t>, USB-C 3.2 20Gbps M.2 Dock de unidad de doble bahía</w:t>
            </w:r>
          </w:p>
        </w:tc>
        <w:tc>
          <w:tcPr>
            <w:tcW w:w="1276" w:type="dxa"/>
            <w:tcBorders>
              <w:top w:val="nil"/>
              <w:left w:val="nil"/>
              <w:bottom w:val="single" w:sz="4" w:space="0" w:color="auto"/>
              <w:right w:val="single" w:sz="4" w:space="0" w:color="auto"/>
            </w:tcBorders>
            <w:shd w:val="clear" w:color="auto" w:fill="auto"/>
            <w:noWrap/>
            <w:vAlign w:val="center"/>
            <w:hideMark/>
          </w:tcPr>
          <w:p w14:paraId="0840BCF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w:t>
            </w:r>
          </w:p>
        </w:tc>
        <w:tc>
          <w:tcPr>
            <w:tcW w:w="1559" w:type="dxa"/>
            <w:tcBorders>
              <w:top w:val="nil"/>
              <w:left w:val="nil"/>
              <w:bottom w:val="single" w:sz="4" w:space="0" w:color="auto"/>
              <w:right w:val="single" w:sz="4" w:space="0" w:color="auto"/>
            </w:tcBorders>
            <w:shd w:val="clear" w:color="auto" w:fill="auto"/>
            <w:noWrap/>
            <w:vAlign w:val="center"/>
            <w:hideMark/>
          </w:tcPr>
          <w:p w14:paraId="369DC491"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 año</w:t>
            </w:r>
          </w:p>
        </w:tc>
      </w:tr>
      <w:tr w:rsidR="00BA7EBD" w:rsidRPr="00BA7EBD" w14:paraId="5AA1E74B"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DC65E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353DCA20"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proofErr w:type="spellStart"/>
            <w:r w:rsidRPr="00BA7EBD">
              <w:rPr>
                <w:rFonts w:ascii="Arial" w:eastAsia="Times New Roman" w:hAnsi="Arial" w:cs="Arial"/>
                <w:color w:val="000000"/>
                <w:sz w:val="16"/>
                <w:szCs w:val="16"/>
                <w:lang w:eastAsia="es-BO"/>
              </w:rPr>
              <w:t>Bateria</w:t>
            </w:r>
            <w:proofErr w:type="spellEnd"/>
            <w:r w:rsidRPr="00BA7EBD">
              <w:rPr>
                <w:rFonts w:ascii="Arial" w:eastAsia="Times New Roman" w:hAnsi="Arial" w:cs="Arial"/>
                <w:color w:val="000000"/>
                <w:sz w:val="16"/>
                <w:szCs w:val="16"/>
                <w:lang w:eastAsia="es-BO"/>
              </w:rPr>
              <w:t xml:space="preserve"> p/Dell </w:t>
            </w:r>
            <w:proofErr w:type="spellStart"/>
            <w:r w:rsidRPr="00BA7EBD">
              <w:rPr>
                <w:rFonts w:ascii="Arial" w:eastAsia="Times New Roman" w:hAnsi="Arial" w:cs="Arial"/>
                <w:color w:val="000000"/>
                <w:sz w:val="16"/>
                <w:szCs w:val="16"/>
                <w:lang w:eastAsia="es-BO"/>
              </w:rPr>
              <w:t>Latitude</w:t>
            </w:r>
            <w:proofErr w:type="spellEnd"/>
            <w:r w:rsidRPr="00BA7EBD">
              <w:rPr>
                <w:rFonts w:ascii="Arial" w:eastAsia="Times New Roman" w:hAnsi="Arial" w:cs="Arial"/>
                <w:color w:val="000000"/>
                <w:sz w:val="16"/>
                <w:szCs w:val="16"/>
                <w:lang w:eastAsia="es-BO"/>
              </w:rPr>
              <w:t xml:space="preserve"> 5480 / 5490</w:t>
            </w:r>
          </w:p>
        </w:tc>
        <w:tc>
          <w:tcPr>
            <w:tcW w:w="1276" w:type="dxa"/>
            <w:tcBorders>
              <w:top w:val="nil"/>
              <w:left w:val="nil"/>
              <w:bottom w:val="single" w:sz="4" w:space="0" w:color="auto"/>
              <w:right w:val="single" w:sz="4" w:space="0" w:color="auto"/>
            </w:tcBorders>
            <w:shd w:val="clear" w:color="auto" w:fill="auto"/>
            <w:noWrap/>
            <w:vAlign w:val="center"/>
            <w:hideMark/>
          </w:tcPr>
          <w:p w14:paraId="1E7FEF7D"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55</w:t>
            </w:r>
          </w:p>
        </w:tc>
        <w:tc>
          <w:tcPr>
            <w:tcW w:w="1559" w:type="dxa"/>
            <w:tcBorders>
              <w:top w:val="nil"/>
              <w:left w:val="nil"/>
              <w:bottom w:val="single" w:sz="4" w:space="0" w:color="auto"/>
              <w:right w:val="single" w:sz="4" w:space="0" w:color="auto"/>
            </w:tcBorders>
            <w:shd w:val="clear" w:color="auto" w:fill="auto"/>
            <w:noWrap/>
            <w:vAlign w:val="center"/>
            <w:hideMark/>
          </w:tcPr>
          <w:p w14:paraId="2D135B4A"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53A65BC6"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33180B"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4</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132E11C6"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proofErr w:type="spellStart"/>
            <w:r w:rsidRPr="00BA7EBD">
              <w:rPr>
                <w:rFonts w:ascii="Arial" w:eastAsia="Times New Roman" w:hAnsi="Arial" w:cs="Arial"/>
                <w:color w:val="000000"/>
                <w:sz w:val="16"/>
                <w:szCs w:val="16"/>
                <w:lang w:eastAsia="es-BO"/>
              </w:rPr>
              <w:t>Bateria</w:t>
            </w:r>
            <w:proofErr w:type="spellEnd"/>
            <w:r w:rsidRPr="00BA7EBD">
              <w:rPr>
                <w:rFonts w:ascii="Arial" w:eastAsia="Times New Roman" w:hAnsi="Arial" w:cs="Arial"/>
                <w:color w:val="000000"/>
                <w:sz w:val="16"/>
                <w:szCs w:val="16"/>
                <w:lang w:eastAsia="es-BO"/>
              </w:rPr>
              <w:t xml:space="preserve"> p/Lenovo L490</w:t>
            </w:r>
          </w:p>
        </w:tc>
        <w:tc>
          <w:tcPr>
            <w:tcW w:w="1276" w:type="dxa"/>
            <w:tcBorders>
              <w:top w:val="nil"/>
              <w:left w:val="nil"/>
              <w:bottom w:val="single" w:sz="4" w:space="0" w:color="auto"/>
              <w:right w:val="single" w:sz="4" w:space="0" w:color="auto"/>
            </w:tcBorders>
            <w:shd w:val="clear" w:color="auto" w:fill="auto"/>
            <w:noWrap/>
            <w:vAlign w:val="center"/>
            <w:hideMark/>
          </w:tcPr>
          <w:p w14:paraId="696CA01C"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20</w:t>
            </w:r>
          </w:p>
        </w:tc>
        <w:tc>
          <w:tcPr>
            <w:tcW w:w="1559" w:type="dxa"/>
            <w:tcBorders>
              <w:top w:val="nil"/>
              <w:left w:val="nil"/>
              <w:bottom w:val="single" w:sz="4" w:space="0" w:color="auto"/>
              <w:right w:val="single" w:sz="4" w:space="0" w:color="auto"/>
            </w:tcBorders>
            <w:shd w:val="clear" w:color="auto" w:fill="auto"/>
            <w:noWrap/>
            <w:vAlign w:val="center"/>
            <w:hideMark/>
          </w:tcPr>
          <w:p w14:paraId="07474172"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784670B6"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1B9EF6"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5</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2EAE09A7"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Disco SSD de 960 GB</w:t>
            </w:r>
          </w:p>
        </w:tc>
        <w:tc>
          <w:tcPr>
            <w:tcW w:w="1276" w:type="dxa"/>
            <w:tcBorders>
              <w:top w:val="nil"/>
              <w:left w:val="nil"/>
              <w:bottom w:val="single" w:sz="4" w:space="0" w:color="auto"/>
              <w:right w:val="single" w:sz="4" w:space="0" w:color="auto"/>
            </w:tcBorders>
            <w:shd w:val="clear" w:color="auto" w:fill="auto"/>
            <w:noWrap/>
            <w:vAlign w:val="center"/>
            <w:hideMark/>
          </w:tcPr>
          <w:p w14:paraId="65B50DAE"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100</w:t>
            </w:r>
          </w:p>
        </w:tc>
        <w:tc>
          <w:tcPr>
            <w:tcW w:w="1559" w:type="dxa"/>
            <w:tcBorders>
              <w:top w:val="nil"/>
              <w:left w:val="nil"/>
              <w:bottom w:val="single" w:sz="4" w:space="0" w:color="auto"/>
              <w:right w:val="single" w:sz="4" w:space="0" w:color="auto"/>
            </w:tcBorders>
            <w:shd w:val="clear" w:color="auto" w:fill="auto"/>
            <w:noWrap/>
            <w:vAlign w:val="center"/>
            <w:hideMark/>
          </w:tcPr>
          <w:p w14:paraId="6DDAA706"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77D978D5"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5EE6BC"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6</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70C6946F"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Disco SSD Sata de 240 GB</w:t>
            </w:r>
          </w:p>
        </w:tc>
        <w:tc>
          <w:tcPr>
            <w:tcW w:w="1276" w:type="dxa"/>
            <w:tcBorders>
              <w:top w:val="nil"/>
              <w:left w:val="nil"/>
              <w:bottom w:val="single" w:sz="4" w:space="0" w:color="auto"/>
              <w:right w:val="single" w:sz="4" w:space="0" w:color="auto"/>
            </w:tcBorders>
            <w:shd w:val="clear" w:color="auto" w:fill="auto"/>
            <w:noWrap/>
            <w:vAlign w:val="center"/>
            <w:hideMark/>
          </w:tcPr>
          <w:p w14:paraId="0D3953DF"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50</w:t>
            </w:r>
          </w:p>
        </w:tc>
        <w:tc>
          <w:tcPr>
            <w:tcW w:w="1559" w:type="dxa"/>
            <w:tcBorders>
              <w:top w:val="nil"/>
              <w:left w:val="nil"/>
              <w:bottom w:val="single" w:sz="4" w:space="0" w:color="auto"/>
              <w:right w:val="single" w:sz="4" w:space="0" w:color="auto"/>
            </w:tcBorders>
            <w:shd w:val="clear" w:color="auto" w:fill="auto"/>
            <w:noWrap/>
            <w:vAlign w:val="center"/>
            <w:hideMark/>
          </w:tcPr>
          <w:p w14:paraId="6B535B11"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7B87F6C4"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FD85AD"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7</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54FE3941"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Disco SSD de 500 GB</w:t>
            </w:r>
          </w:p>
        </w:tc>
        <w:tc>
          <w:tcPr>
            <w:tcW w:w="1276" w:type="dxa"/>
            <w:tcBorders>
              <w:top w:val="nil"/>
              <w:left w:val="nil"/>
              <w:bottom w:val="single" w:sz="4" w:space="0" w:color="auto"/>
              <w:right w:val="single" w:sz="4" w:space="0" w:color="auto"/>
            </w:tcBorders>
            <w:shd w:val="clear" w:color="auto" w:fill="auto"/>
            <w:noWrap/>
            <w:vAlign w:val="center"/>
            <w:hideMark/>
          </w:tcPr>
          <w:p w14:paraId="37E752BF"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10</w:t>
            </w:r>
          </w:p>
        </w:tc>
        <w:tc>
          <w:tcPr>
            <w:tcW w:w="1559" w:type="dxa"/>
            <w:tcBorders>
              <w:top w:val="nil"/>
              <w:left w:val="nil"/>
              <w:bottom w:val="single" w:sz="4" w:space="0" w:color="auto"/>
              <w:right w:val="single" w:sz="4" w:space="0" w:color="auto"/>
            </w:tcBorders>
            <w:shd w:val="clear" w:color="auto" w:fill="auto"/>
            <w:noWrap/>
            <w:vAlign w:val="center"/>
            <w:hideMark/>
          </w:tcPr>
          <w:p w14:paraId="405E44F3"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3FA5FC76"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12AAE6"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8</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29331066"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 xml:space="preserve">Mochila </w:t>
            </w:r>
            <w:proofErr w:type="spellStart"/>
            <w:r w:rsidRPr="00BA7EBD">
              <w:rPr>
                <w:rFonts w:ascii="Arial" w:eastAsia="Times New Roman" w:hAnsi="Arial" w:cs="Arial"/>
                <w:color w:val="000000"/>
                <w:sz w:val="16"/>
                <w:szCs w:val="16"/>
                <w:lang w:eastAsia="es-BO"/>
              </w:rPr>
              <w:t>Targus</w:t>
            </w:r>
            <w:proofErr w:type="spellEnd"/>
            <w:r w:rsidRPr="00BA7EBD">
              <w:rPr>
                <w:rFonts w:ascii="Arial" w:eastAsia="Times New Roman" w:hAnsi="Arial" w:cs="Arial"/>
                <w:color w:val="000000"/>
                <w:sz w:val="16"/>
                <w:szCs w:val="16"/>
                <w:lang w:eastAsia="es-BO"/>
              </w:rPr>
              <w:t xml:space="preserve"> CVR600</w:t>
            </w:r>
          </w:p>
        </w:tc>
        <w:tc>
          <w:tcPr>
            <w:tcW w:w="1276" w:type="dxa"/>
            <w:tcBorders>
              <w:top w:val="nil"/>
              <w:left w:val="nil"/>
              <w:bottom w:val="single" w:sz="4" w:space="0" w:color="auto"/>
              <w:right w:val="single" w:sz="4" w:space="0" w:color="auto"/>
            </w:tcBorders>
            <w:shd w:val="clear" w:color="auto" w:fill="auto"/>
            <w:noWrap/>
            <w:vAlign w:val="center"/>
            <w:hideMark/>
          </w:tcPr>
          <w:p w14:paraId="2708E08A"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15</w:t>
            </w:r>
          </w:p>
        </w:tc>
        <w:tc>
          <w:tcPr>
            <w:tcW w:w="1559" w:type="dxa"/>
            <w:tcBorders>
              <w:top w:val="nil"/>
              <w:left w:val="nil"/>
              <w:bottom w:val="single" w:sz="4" w:space="0" w:color="auto"/>
              <w:right w:val="single" w:sz="4" w:space="0" w:color="auto"/>
            </w:tcBorders>
            <w:shd w:val="clear" w:color="auto" w:fill="auto"/>
            <w:noWrap/>
            <w:vAlign w:val="center"/>
            <w:hideMark/>
          </w:tcPr>
          <w:p w14:paraId="1A9ACC8D"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1A204709"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D3206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9</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078EA141"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Cable HDMI de 15 m</w:t>
            </w:r>
          </w:p>
        </w:tc>
        <w:tc>
          <w:tcPr>
            <w:tcW w:w="1276" w:type="dxa"/>
            <w:tcBorders>
              <w:top w:val="nil"/>
              <w:left w:val="nil"/>
              <w:bottom w:val="single" w:sz="4" w:space="0" w:color="auto"/>
              <w:right w:val="single" w:sz="4" w:space="0" w:color="auto"/>
            </w:tcBorders>
            <w:shd w:val="clear" w:color="auto" w:fill="auto"/>
            <w:noWrap/>
            <w:vAlign w:val="center"/>
            <w:hideMark/>
          </w:tcPr>
          <w:p w14:paraId="05CCF6EF"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7</w:t>
            </w:r>
          </w:p>
        </w:tc>
        <w:tc>
          <w:tcPr>
            <w:tcW w:w="1559" w:type="dxa"/>
            <w:tcBorders>
              <w:top w:val="nil"/>
              <w:left w:val="nil"/>
              <w:bottom w:val="single" w:sz="4" w:space="0" w:color="auto"/>
              <w:right w:val="single" w:sz="4" w:space="0" w:color="auto"/>
            </w:tcBorders>
            <w:shd w:val="clear" w:color="auto" w:fill="auto"/>
            <w:noWrap/>
            <w:vAlign w:val="center"/>
            <w:hideMark/>
          </w:tcPr>
          <w:p w14:paraId="2329EAC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64F28338"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51D1F9"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10</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54F13604"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Cable HDMI de 22.5 m</w:t>
            </w:r>
          </w:p>
        </w:tc>
        <w:tc>
          <w:tcPr>
            <w:tcW w:w="1276" w:type="dxa"/>
            <w:tcBorders>
              <w:top w:val="nil"/>
              <w:left w:val="nil"/>
              <w:bottom w:val="single" w:sz="4" w:space="0" w:color="auto"/>
              <w:right w:val="single" w:sz="4" w:space="0" w:color="auto"/>
            </w:tcBorders>
            <w:shd w:val="clear" w:color="auto" w:fill="auto"/>
            <w:noWrap/>
            <w:vAlign w:val="center"/>
            <w:hideMark/>
          </w:tcPr>
          <w:p w14:paraId="44B21B42"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2</w:t>
            </w:r>
          </w:p>
        </w:tc>
        <w:tc>
          <w:tcPr>
            <w:tcW w:w="1559" w:type="dxa"/>
            <w:tcBorders>
              <w:top w:val="nil"/>
              <w:left w:val="nil"/>
              <w:bottom w:val="single" w:sz="4" w:space="0" w:color="auto"/>
              <w:right w:val="single" w:sz="4" w:space="0" w:color="auto"/>
            </w:tcBorders>
            <w:shd w:val="clear" w:color="auto" w:fill="auto"/>
            <w:noWrap/>
            <w:vAlign w:val="center"/>
            <w:hideMark/>
          </w:tcPr>
          <w:p w14:paraId="7FCC8AB7"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24C84312"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A0D52F"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11</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231F3DC0"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Cable de Carga USB-C de 3 m</w:t>
            </w:r>
          </w:p>
        </w:tc>
        <w:tc>
          <w:tcPr>
            <w:tcW w:w="1276" w:type="dxa"/>
            <w:tcBorders>
              <w:top w:val="nil"/>
              <w:left w:val="nil"/>
              <w:bottom w:val="single" w:sz="4" w:space="0" w:color="auto"/>
              <w:right w:val="single" w:sz="4" w:space="0" w:color="auto"/>
            </w:tcBorders>
            <w:shd w:val="clear" w:color="auto" w:fill="auto"/>
            <w:noWrap/>
            <w:vAlign w:val="center"/>
            <w:hideMark/>
          </w:tcPr>
          <w:p w14:paraId="0090A1C8"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10</w:t>
            </w:r>
          </w:p>
        </w:tc>
        <w:tc>
          <w:tcPr>
            <w:tcW w:w="1559" w:type="dxa"/>
            <w:tcBorders>
              <w:top w:val="nil"/>
              <w:left w:val="nil"/>
              <w:bottom w:val="single" w:sz="4" w:space="0" w:color="auto"/>
              <w:right w:val="single" w:sz="4" w:space="0" w:color="auto"/>
            </w:tcBorders>
            <w:shd w:val="clear" w:color="auto" w:fill="auto"/>
            <w:noWrap/>
            <w:vAlign w:val="center"/>
            <w:hideMark/>
          </w:tcPr>
          <w:p w14:paraId="479B1D8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3 meses</w:t>
            </w:r>
          </w:p>
        </w:tc>
      </w:tr>
      <w:tr w:rsidR="00BA7EBD" w:rsidRPr="00BA7EBD" w14:paraId="22A2EBF4" w14:textId="77777777" w:rsidTr="00BA7EBD">
        <w:trPr>
          <w:trHeight w:val="28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C1E0FB"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12</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75E0D60C"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Impresora EPSON LX-350</w:t>
            </w:r>
          </w:p>
        </w:tc>
        <w:tc>
          <w:tcPr>
            <w:tcW w:w="1276" w:type="dxa"/>
            <w:tcBorders>
              <w:top w:val="nil"/>
              <w:left w:val="nil"/>
              <w:bottom w:val="single" w:sz="4" w:space="0" w:color="auto"/>
              <w:right w:val="single" w:sz="4" w:space="0" w:color="auto"/>
            </w:tcBorders>
            <w:shd w:val="clear" w:color="auto" w:fill="auto"/>
            <w:noWrap/>
            <w:vAlign w:val="center"/>
            <w:hideMark/>
          </w:tcPr>
          <w:p w14:paraId="4D807488"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w:t>
            </w:r>
          </w:p>
        </w:tc>
        <w:tc>
          <w:tcPr>
            <w:tcW w:w="1559" w:type="dxa"/>
            <w:tcBorders>
              <w:top w:val="nil"/>
              <w:left w:val="nil"/>
              <w:bottom w:val="single" w:sz="4" w:space="0" w:color="auto"/>
              <w:right w:val="single" w:sz="4" w:space="0" w:color="auto"/>
            </w:tcBorders>
            <w:shd w:val="clear" w:color="auto" w:fill="auto"/>
            <w:noWrap/>
            <w:vAlign w:val="center"/>
            <w:hideMark/>
          </w:tcPr>
          <w:p w14:paraId="54036E15"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 Año</w:t>
            </w:r>
          </w:p>
        </w:tc>
      </w:tr>
      <w:tr w:rsidR="00BA7EBD" w:rsidRPr="00BA7EBD" w14:paraId="7F5223FA" w14:textId="77777777" w:rsidTr="00BA7EBD">
        <w:trPr>
          <w:trHeight w:val="528"/>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42BEB0"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13</w:t>
            </w:r>
          </w:p>
        </w:tc>
        <w:tc>
          <w:tcPr>
            <w:tcW w:w="5249" w:type="dxa"/>
            <w:tcBorders>
              <w:top w:val="single" w:sz="4" w:space="0" w:color="auto"/>
              <w:left w:val="nil"/>
              <w:bottom w:val="single" w:sz="4" w:space="0" w:color="auto"/>
              <w:right w:val="single" w:sz="4" w:space="0" w:color="000000"/>
            </w:tcBorders>
            <w:shd w:val="clear" w:color="auto" w:fill="auto"/>
            <w:noWrap/>
            <w:vAlign w:val="center"/>
            <w:hideMark/>
          </w:tcPr>
          <w:p w14:paraId="1E9A57FB" w14:textId="0D903FFF" w:rsidR="00BA7EBD" w:rsidRPr="00BA7EBD" w:rsidRDefault="00E873FB" w:rsidP="00BA7EBD">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 xml:space="preserve">Pantalla </w:t>
            </w:r>
            <w:proofErr w:type="spellStart"/>
            <w:r w:rsidR="00BA7EBD" w:rsidRPr="00BA7EBD">
              <w:rPr>
                <w:rFonts w:ascii="Arial" w:eastAsia="Times New Roman" w:hAnsi="Arial" w:cs="Arial"/>
                <w:color w:val="000000"/>
                <w:sz w:val="16"/>
                <w:szCs w:val="16"/>
                <w:lang w:eastAsia="es-BO"/>
              </w:rPr>
              <w:t>OneScreen</w:t>
            </w:r>
            <w:proofErr w:type="spellEnd"/>
            <w:r w:rsidR="00BA7EBD" w:rsidRPr="00BA7EBD">
              <w:rPr>
                <w:rFonts w:ascii="Arial" w:eastAsia="Times New Roman" w:hAnsi="Arial" w:cs="Arial"/>
                <w:color w:val="000000"/>
                <w:sz w:val="16"/>
                <w:szCs w:val="16"/>
                <w:lang w:eastAsia="es-BO"/>
              </w:rPr>
              <w:t xml:space="preserve"> </w:t>
            </w:r>
            <w:proofErr w:type="spellStart"/>
            <w:r w:rsidR="00BA7EBD" w:rsidRPr="00BA7EBD">
              <w:rPr>
                <w:rFonts w:ascii="Arial" w:eastAsia="Times New Roman" w:hAnsi="Arial" w:cs="Arial"/>
                <w:color w:val="000000"/>
                <w:sz w:val="16"/>
                <w:szCs w:val="16"/>
                <w:lang w:eastAsia="es-BO"/>
              </w:rPr>
              <w:t>TouchScreen</w:t>
            </w:r>
            <w:proofErr w:type="spellEnd"/>
            <w:r w:rsidR="00BA7EBD" w:rsidRPr="00BA7EBD">
              <w:rPr>
                <w:rFonts w:ascii="Arial" w:eastAsia="Times New Roman" w:hAnsi="Arial" w:cs="Arial"/>
                <w:color w:val="000000"/>
                <w:sz w:val="16"/>
                <w:szCs w:val="16"/>
                <w:lang w:eastAsia="es-BO"/>
              </w:rPr>
              <w:t xml:space="preserve"> TL7-75"</w:t>
            </w:r>
            <w:r>
              <w:rPr>
                <w:rFonts w:ascii="Arial" w:eastAsia="Times New Roman" w:hAnsi="Arial" w:cs="Arial"/>
                <w:color w:val="000000"/>
                <w:sz w:val="16"/>
                <w:szCs w:val="16"/>
                <w:lang w:eastAsia="es-BO"/>
              </w:rPr>
              <w:t xml:space="preserve"> + </w:t>
            </w:r>
            <w:r w:rsidRPr="00E873FB">
              <w:rPr>
                <w:rFonts w:ascii="Arial" w:eastAsia="Times New Roman" w:hAnsi="Arial" w:cs="Arial"/>
                <w:color w:val="000000"/>
                <w:sz w:val="16"/>
                <w:szCs w:val="16"/>
                <w:lang w:eastAsia="es-BO"/>
              </w:rPr>
              <w:t xml:space="preserve"> PTZ </w:t>
            </w:r>
            <w:proofErr w:type="spellStart"/>
            <w:r w:rsidRPr="00E873FB">
              <w:rPr>
                <w:rFonts w:ascii="Arial" w:eastAsia="Times New Roman" w:hAnsi="Arial" w:cs="Arial"/>
                <w:color w:val="000000"/>
                <w:sz w:val="16"/>
                <w:szCs w:val="16"/>
                <w:lang w:eastAsia="es-BO"/>
              </w:rPr>
              <w:t>OneScreen</w:t>
            </w:r>
            <w:proofErr w:type="spellEnd"/>
            <w:r>
              <w:rPr>
                <w:rFonts w:ascii="Arial" w:eastAsia="Times New Roman" w:hAnsi="Arial" w:cs="Arial"/>
                <w:color w:val="000000"/>
                <w:sz w:val="16"/>
                <w:szCs w:val="16"/>
                <w:lang w:eastAsia="es-BO"/>
              </w:rPr>
              <w:t xml:space="preserve"> </w:t>
            </w:r>
            <w:r w:rsidRPr="00E873FB">
              <w:rPr>
                <w:rFonts w:ascii="Arial" w:eastAsia="Times New Roman" w:hAnsi="Arial" w:cs="Arial"/>
                <w:color w:val="000000"/>
                <w:sz w:val="16"/>
                <w:szCs w:val="16"/>
                <w:lang w:eastAsia="es-BO"/>
              </w:rPr>
              <w:t xml:space="preserve">Cámara </w:t>
            </w:r>
            <w:proofErr w:type="spellStart"/>
            <w:r w:rsidRPr="00E873FB">
              <w:rPr>
                <w:rFonts w:ascii="Arial" w:eastAsia="Times New Roman" w:hAnsi="Arial" w:cs="Arial"/>
                <w:color w:val="000000"/>
                <w:sz w:val="16"/>
                <w:szCs w:val="16"/>
                <w:lang w:eastAsia="es-BO"/>
              </w:rPr>
              <w:t>OneScreen</w:t>
            </w:r>
            <w:proofErr w:type="spellEnd"/>
            <w:r w:rsidRPr="00E873FB">
              <w:rPr>
                <w:rFonts w:ascii="Arial" w:eastAsia="Times New Roman" w:hAnsi="Arial" w:cs="Arial"/>
                <w:color w:val="000000"/>
                <w:sz w:val="16"/>
                <w:szCs w:val="16"/>
                <w:lang w:eastAsia="es-BO"/>
              </w:rPr>
              <w:t xml:space="preserve"> PTZ 4K</w:t>
            </w:r>
          </w:p>
        </w:tc>
        <w:tc>
          <w:tcPr>
            <w:tcW w:w="1276" w:type="dxa"/>
            <w:tcBorders>
              <w:top w:val="nil"/>
              <w:left w:val="nil"/>
              <w:bottom w:val="single" w:sz="4" w:space="0" w:color="auto"/>
              <w:right w:val="single" w:sz="4" w:space="0" w:color="auto"/>
            </w:tcBorders>
            <w:shd w:val="clear" w:color="auto" w:fill="auto"/>
            <w:noWrap/>
            <w:vAlign w:val="center"/>
            <w:hideMark/>
          </w:tcPr>
          <w:p w14:paraId="222DFD32"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1</w:t>
            </w:r>
          </w:p>
        </w:tc>
        <w:tc>
          <w:tcPr>
            <w:tcW w:w="1559" w:type="dxa"/>
            <w:tcBorders>
              <w:top w:val="nil"/>
              <w:left w:val="nil"/>
              <w:bottom w:val="single" w:sz="4" w:space="0" w:color="auto"/>
              <w:right w:val="single" w:sz="4" w:space="0" w:color="auto"/>
            </w:tcBorders>
            <w:shd w:val="clear" w:color="auto" w:fill="auto"/>
            <w:vAlign w:val="center"/>
            <w:hideMark/>
          </w:tcPr>
          <w:p w14:paraId="595725CE" w14:textId="77777777" w:rsidR="00BA7EBD" w:rsidRPr="00BA7EBD" w:rsidRDefault="00BA7EBD" w:rsidP="00BA7EBD">
            <w:pPr>
              <w:spacing w:after="0" w:line="240" w:lineRule="auto"/>
              <w:jc w:val="center"/>
              <w:rPr>
                <w:rFonts w:ascii="Arial" w:eastAsia="Times New Roman" w:hAnsi="Arial" w:cs="Arial"/>
                <w:color w:val="000000"/>
                <w:sz w:val="16"/>
                <w:szCs w:val="16"/>
                <w:lang w:eastAsia="es-BO"/>
              </w:rPr>
            </w:pPr>
            <w:r w:rsidRPr="00BA7EBD">
              <w:rPr>
                <w:rFonts w:ascii="Arial" w:eastAsia="Times New Roman" w:hAnsi="Arial" w:cs="Arial"/>
                <w:color w:val="000000"/>
                <w:sz w:val="16"/>
                <w:szCs w:val="16"/>
                <w:lang w:eastAsia="es-BO"/>
              </w:rPr>
              <w:t>Pantalla: 3 Años</w:t>
            </w:r>
            <w:r w:rsidRPr="00BA7EBD">
              <w:rPr>
                <w:rFonts w:ascii="Arial" w:eastAsia="Times New Roman" w:hAnsi="Arial" w:cs="Arial"/>
                <w:color w:val="000000"/>
                <w:sz w:val="16"/>
                <w:szCs w:val="16"/>
                <w:lang w:eastAsia="es-BO"/>
              </w:rPr>
              <w:br/>
              <w:t>Accesorios: 1 Año</w:t>
            </w:r>
          </w:p>
        </w:tc>
      </w:tr>
    </w:tbl>
    <w:p w14:paraId="592B2EED" w14:textId="77777777" w:rsidR="00515CAC" w:rsidRDefault="00515CAC" w:rsidP="00D8559B">
      <w:pPr>
        <w:pStyle w:val="Prrafodelista"/>
        <w:autoSpaceDE w:val="0"/>
        <w:autoSpaceDN w:val="0"/>
        <w:adjustRightInd w:val="0"/>
        <w:ind w:left="1416"/>
        <w:jc w:val="both"/>
        <w:rPr>
          <w:rFonts w:ascii="Arial" w:hAnsi="Arial" w:cs="Arial"/>
          <w:b/>
          <w:iCs/>
          <w:sz w:val="20"/>
          <w:szCs w:val="20"/>
          <w:lang w:val="es-419"/>
        </w:rPr>
      </w:pPr>
    </w:p>
    <w:p w14:paraId="55A435F8" w14:textId="02823B57" w:rsidR="00B41AE1" w:rsidRPr="009F173D" w:rsidRDefault="00FB1B7A" w:rsidP="00D8559B">
      <w:pPr>
        <w:pStyle w:val="Prrafodelista"/>
        <w:autoSpaceDE w:val="0"/>
        <w:autoSpaceDN w:val="0"/>
        <w:adjustRightInd w:val="0"/>
        <w:ind w:left="1416"/>
        <w:jc w:val="both"/>
        <w:rPr>
          <w:rFonts w:ascii="Arial" w:hAnsi="Arial" w:cs="Arial"/>
          <w:lang w:val="es-419"/>
        </w:rPr>
      </w:pPr>
      <w:r w:rsidRPr="00E11DB4">
        <w:rPr>
          <w:rFonts w:ascii="Arial" w:hAnsi="Arial" w:cs="Arial"/>
          <w:b/>
          <w:iCs/>
          <w:sz w:val="20"/>
          <w:szCs w:val="20"/>
          <w:lang w:val="es-419"/>
        </w:rPr>
        <w:t>Tabla1:</w:t>
      </w:r>
      <w:r>
        <w:rPr>
          <w:rFonts w:ascii="Arial" w:hAnsi="Arial" w:cs="Arial"/>
          <w:iCs/>
          <w:sz w:val="20"/>
          <w:szCs w:val="20"/>
          <w:lang w:val="es-419"/>
        </w:rPr>
        <w:t xml:space="preserve"> </w:t>
      </w:r>
      <w:r w:rsidR="00A82579">
        <w:rPr>
          <w:rFonts w:ascii="Arial" w:hAnsi="Arial" w:cs="Arial"/>
          <w:iCs/>
          <w:sz w:val="20"/>
          <w:szCs w:val="20"/>
          <w:lang w:val="es-419"/>
        </w:rPr>
        <w:t>Cantidad</w:t>
      </w:r>
      <w:r w:rsidRPr="00E11DB4">
        <w:rPr>
          <w:rFonts w:ascii="Arial" w:hAnsi="Arial" w:cs="Arial"/>
          <w:iCs/>
          <w:sz w:val="20"/>
          <w:szCs w:val="20"/>
          <w:lang w:val="es-419"/>
        </w:rPr>
        <w:t xml:space="preserve"> de </w:t>
      </w:r>
      <w:r w:rsidR="0012022E">
        <w:rPr>
          <w:rFonts w:ascii="Arial" w:hAnsi="Arial" w:cs="Arial"/>
          <w:iCs/>
          <w:sz w:val="20"/>
          <w:szCs w:val="20"/>
          <w:lang w:val="es-419"/>
        </w:rPr>
        <w:t>equipos</w:t>
      </w:r>
      <w:r>
        <w:rPr>
          <w:rFonts w:ascii="Arial" w:hAnsi="Arial" w:cs="Arial"/>
          <w:iCs/>
          <w:sz w:val="20"/>
          <w:szCs w:val="20"/>
          <w:lang w:val="es-419"/>
        </w:rPr>
        <w:t xml:space="preserve"> requerid</w:t>
      </w:r>
      <w:r w:rsidR="00A82579">
        <w:rPr>
          <w:rFonts w:ascii="Arial" w:hAnsi="Arial" w:cs="Arial"/>
          <w:iCs/>
          <w:sz w:val="20"/>
          <w:szCs w:val="20"/>
          <w:lang w:val="es-419"/>
        </w:rPr>
        <w:t>o</w:t>
      </w:r>
      <w:r w:rsidRPr="00E11DB4">
        <w:rPr>
          <w:rFonts w:ascii="Arial" w:hAnsi="Arial" w:cs="Arial"/>
          <w:iCs/>
          <w:sz w:val="20"/>
          <w:szCs w:val="20"/>
          <w:lang w:val="es-419"/>
        </w:rPr>
        <w:t>s y niveles de garantía</w:t>
      </w:r>
    </w:p>
    <w:p w14:paraId="5B917A50" w14:textId="77777777" w:rsidR="0019553C" w:rsidRPr="0019553C" w:rsidRDefault="0019553C" w:rsidP="0075072A">
      <w:pPr>
        <w:pStyle w:val="Prrafodelista"/>
        <w:autoSpaceDE w:val="0"/>
        <w:autoSpaceDN w:val="0"/>
        <w:adjustRightInd w:val="0"/>
        <w:jc w:val="both"/>
        <w:rPr>
          <w:rFonts w:ascii="Arial" w:hAnsi="Arial" w:cs="Arial"/>
          <w:lang w:val="es-419"/>
        </w:rPr>
      </w:pPr>
    </w:p>
    <w:p w14:paraId="3BDACE93" w14:textId="7B03BB55" w:rsidR="00FE0378" w:rsidRDefault="0019553C" w:rsidP="0075072A">
      <w:pPr>
        <w:pStyle w:val="Prrafodelista"/>
        <w:autoSpaceDE w:val="0"/>
        <w:autoSpaceDN w:val="0"/>
        <w:adjustRightInd w:val="0"/>
        <w:spacing w:line="276" w:lineRule="auto"/>
        <w:ind w:left="426"/>
        <w:jc w:val="both"/>
        <w:rPr>
          <w:rFonts w:ascii="Arial" w:hAnsi="Arial" w:cs="Arial"/>
          <w:lang w:val="es-419"/>
        </w:rPr>
      </w:pPr>
      <w:r w:rsidRPr="009F173D">
        <w:rPr>
          <w:rFonts w:ascii="Arial" w:hAnsi="Arial" w:cs="Arial"/>
          <w:lang w:val="es-419"/>
        </w:rPr>
        <w:t>Las características técnicas de cada tipo de equipo se especifican en el punto 3 del presente documento.</w:t>
      </w:r>
    </w:p>
    <w:p w14:paraId="00AC5F62" w14:textId="77777777" w:rsidR="00B064BE" w:rsidRPr="009F173D" w:rsidRDefault="00B064BE" w:rsidP="0075072A">
      <w:pPr>
        <w:pStyle w:val="Prrafodelista"/>
        <w:autoSpaceDE w:val="0"/>
        <w:autoSpaceDN w:val="0"/>
        <w:adjustRightInd w:val="0"/>
        <w:spacing w:line="276" w:lineRule="auto"/>
        <w:jc w:val="both"/>
        <w:rPr>
          <w:rFonts w:ascii="Arial" w:eastAsia="Times New Roman" w:hAnsi="Arial" w:cs="Arial"/>
          <w:caps/>
          <w:spacing w:val="15"/>
          <w:lang w:val="es-ES_tradnl" w:bidi="en-US"/>
        </w:rPr>
      </w:pPr>
    </w:p>
    <w:p w14:paraId="3E3D87E9" w14:textId="13B82C32" w:rsidR="00E634DF" w:rsidRDefault="00E634DF" w:rsidP="0075072A">
      <w:pPr>
        <w:pBdr>
          <w:top w:val="single" w:sz="24" w:space="0" w:color="DBE5F1"/>
          <w:left w:val="single" w:sz="24" w:space="0" w:color="DBE5F1"/>
          <w:bottom w:val="single" w:sz="24" w:space="0" w:color="DBE5F1"/>
          <w:right w:val="single" w:sz="24" w:space="0" w:color="DBE5F1"/>
        </w:pBdr>
        <w:shd w:val="clear" w:color="auto" w:fill="DBE5F1"/>
        <w:spacing w:after="240" w:line="240" w:lineRule="auto"/>
        <w:ind w:left="426"/>
        <w:jc w:val="both"/>
        <w:outlineLvl w:val="1"/>
        <w:rPr>
          <w:rFonts w:ascii="Arial" w:eastAsia="Times New Roman" w:hAnsi="Arial" w:cs="Arial"/>
          <w:caps/>
          <w:spacing w:val="15"/>
          <w:lang w:val="es-ES_tradnl" w:bidi="en-US"/>
        </w:rPr>
      </w:pPr>
      <w:bookmarkStart w:id="5" w:name="_Toc104888887"/>
      <w:r w:rsidRPr="00E634DF">
        <w:rPr>
          <w:rFonts w:ascii="Arial" w:eastAsia="Times New Roman" w:hAnsi="Arial" w:cs="Arial"/>
          <w:caps/>
          <w:spacing w:val="15"/>
          <w:lang w:val="es-ES_tradnl" w:bidi="en-US"/>
        </w:rPr>
        <w:t xml:space="preserve">2.1 </w:t>
      </w:r>
      <w:bookmarkEnd w:id="4"/>
      <w:r w:rsidR="00C94171">
        <w:rPr>
          <w:rFonts w:ascii="Arial" w:eastAsia="Times New Roman" w:hAnsi="Arial" w:cs="Arial"/>
          <w:caps/>
          <w:spacing w:val="15"/>
          <w:lang w:val="es-ES_tradnl" w:bidi="en-US"/>
        </w:rPr>
        <w:t>procedimiento de comunicación/atención</w:t>
      </w:r>
      <w:bookmarkEnd w:id="5"/>
    </w:p>
    <w:p w14:paraId="27C79D81" w14:textId="3E142892" w:rsidR="0019553C" w:rsidRPr="009F173D" w:rsidRDefault="0019553C" w:rsidP="0075072A">
      <w:pPr>
        <w:autoSpaceDE w:val="0"/>
        <w:autoSpaceDN w:val="0"/>
        <w:adjustRightInd w:val="0"/>
        <w:spacing w:after="0"/>
        <w:ind w:left="426"/>
        <w:jc w:val="both"/>
        <w:rPr>
          <w:rFonts w:ascii="Arial" w:hAnsi="Arial" w:cs="Arial"/>
          <w:sz w:val="24"/>
          <w:lang w:val="es-419"/>
        </w:rPr>
      </w:pPr>
      <w:r w:rsidRPr="009F173D">
        <w:rPr>
          <w:rFonts w:ascii="Arial" w:hAnsi="Arial" w:cs="Arial"/>
          <w:sz w:val="24"/>
          <w:lang w:val="es-419"/>
        </w:rPr>
        <w:t>La empresa ofertante deberá designar un ejecutivo de cuenta que será el único</w:t>
      </w:r>
      <w:r w:rsidR="0075072A">
        <w:rPr>
          <w:rFonts w:ascii="Arial" w:hAnsi="Arial" w:cs="Arial"/>
          <w:sz w:val="24"/>
          <w:lang w:val="es-419"/>
        </w:rPr>
        <w:t xml:space="preserve"> </w:t>
      </w:r>
      <w:r w:rsidRPr="009F173D">
        <w:rPr>
          <w:rFonts w:ascii="Arial" w:hAnsi="Arial" w:cs="Arial"/>
          <w:sz w:val="24"/>
          <w:lang w:val="es-419"/>
        </w:rPr>
        <w:t xml:space="preserve">interlocutor válido para todos los requerimientos comerciales que surgieran de </w:t>
      </w:r>
      <w:r w:rsidR="0012022E">
        <w:rPr>
          <w:rFonts w:ascii="Arial" w:hAnsi="Arial" w:cs="Arial"/>
          <w:sz w:val="24"/>
          <w:lang w:val="es-419"/>
        </w:rPr>
        <w:t>esta orden de compra</w:t>
      </w:r>
      <w:r w:rsidRPr="009F173D">
        <w:rPr>
          <w:rFonts w:ascii="Arial" w:hAnsi="Arial" w:cs="Arial"/>
          <w:sz w:val="24"/>
          <w:lang w:val="es-419"/>
        </w:rPr>
        <w:t>.</w:t>
      </w:r>
    </w:p>
    <w:p w14:paraId="133355DB" w14:textId="77777777" w:rsidR="00A868F8" w:rsidRPr="009F173D" w:rsidRDefault="00A868F8" w:rsidP="0075072A">
      <w:pPr>
        <w:autoSpaceDE w:val="0"/>
        <w:autoSpaceDN w:val="0"/>
        <w:adjustRightInd w:val="0"/>
        <w:spacing w:after="0"/>
        <w:ind w:left="426"/>
        <w:jc w:val="both"/>
        <w:rPr>
          <w:rFonts w:ascii="Arial" w:hAnsi="Arial" w:cs="Arial"/>
          <w:sz w:val="24"/>
          <w:lang w:val="es-419"/>
        </w:rPr>
      </w:pPr>
    </w:p>
    <w:p w14:paraId="592C928D" w14:textId="1895ADBA" w:rsidR="00C73F3F" w:rsidRDefault="0019553C" w:rsidP="0075072A">
      <w:pPr>
        <w:autoSpaceDE w:val="0"/>
        <w:autoSpaceDN w:val="0"/>
        <w:adjustRightInd w:val="0"/>
        <w:spacing w:after="0"/>
        <w:ind w:left="426"/>
        <w:jc w:val="both"/>
        <w:rPr>
          <w:rFonts w:ascii="Arial" w:hAnsi="Arial" w:cs="Arial"/>
          <w:sz w:val="24"/>
          <w:lang w:val="es-419"/>
        </w:rPr>
      </w:pPr>
      <w:r w:rsidRPr="009F173D">
        <w:rPr>
          <w:rFonts w:ascii="Arial" w:hAnsi="Arial" w:cs="Arial"/>
          <w:sz w:val="24"/>
          <w:lang w:val="es-419"/>
        </w:rPr>
        <w:t>El ejecutivo de cuenta de igual manera será el encargado de atender cualquier</w:t>
      </w:r>
      <w:r w:rsidR="0075072A">
        <w:rPr>
          <w:rFonts w:ascii="Arial" w:hAnsi="Arial" w:cs="Arial"/>
          <w:sz w:val="24"/>
          <w:lang w:val="es-419"/>
        </w:rPr>
        <w:t xml:space="preserve"> </w:t>
      </w:r>
      <w:r w:rsidRPr="009F173D">
        <w:rPr>
          <w:rFonts w:ascii="Arial" w:hAnsi="Arial" w:cs="Arial"/>
          <w:sz w:val="24"/>
          <w:lang w:val="es-419"/>
        </w:rPr>
        <w:t>reclamo asociado a la provisión de los equipos o los servicios asociados.</w:t>
      </w:r>
    </w:p>
    <w:p w14:paraId="15395F0F" w14:textId="7A447447" w:rsidR="00E634DF" w:rsidRPr="00E634DF" w:rsidRDefault="00E634DF" w:rsidP="0075072A">
      <w:pPr>
        <w:pBdr>
          <w:top w:val="single" w:sz="24" w:space="0" w:color="DBE5F1"/>
          <w:left w:val="single" w:sz="24" w:space="0" w:color="DBE5F1"/>
          <w:bottom w:val="single" w:sz="24" w:space="0" w:color="DBE5F1"/>
          <w:right w:val="single" w:sz="24" w:space="0" w:color="DBE5F1"/>
        </w:pBdr>
        <w:shd w:val="clear" w:color="auto" w:fill="DBE5F1"/>
        <w:spacing w:after="240" w:line="240" w:lineRule="auto"/>
        <w:ind w:left="426"/>
        <w:jc w:val="both"/>
        <w:outlineLvl w:val="1"/>
        <w:rPr>
          <w:rFonts w:ascii="Arial" w:eastAsia="Times New Roman" w:hAnsi="Arial" w:cs="Arial"/>
          <w:caps/>
          <w:spacing w:val="15"/>
          <w:lang w:val="es-ES_tradnl" w:bidi="en-US"/>
        </w:rPr>
      </w:pPr>
      <w:bookmarkStart w:id="6" w:name="_Toc256434548"/>
      <w:bookmarkStart w:id="7" w:name="_Toc104888888"/>
      <w:r w:rsidRPr="00E634DF">
        <w:rPr>
          <w:rFonts w:ascii="Arial" w:eastAsia="Times New Roman" w:hAnsi="Arial" w:cs="Arial"/>
          <w:caps/>
          <w:spacing w:val="15"/>
          <w:lang w:val="es-ES_tradnl" w:bidi="en-US"/>
        </w:rPr>
        <w:t>2.</w:t>
      </w:r>
      <w:r w:rsidR="003C1068">
        <w:rPr>
          <w:rFonts w:ascii="Arial" w:eastAsia="Times New Roman" w:hAnsi="Arial" w:cs="Arial"/>
          <w:caps/>
          <w:spacing w:val="15"/>
          <w:lang w:val="es-ES_tradnl" w:bidi="en-US"/>
        </w:rPr>
        <w:t>2</w:t>
      </w:r>
      <w:r w:rsidRPr="00E634DF">
        <w:rPr>
          <w:rFonts w:ascii="Arial" w:eastAsia="Times New Roman" w:hAnsi="Arial" w:cs="Arial"/>
          <w:caps/>
          <w:spacing w:val="15"/>
          <w:lang w:val="es-ES_tradnl" w:bidi="en-US"/>
        </w:rPr>
        <w:t xml:space="preserve"> </w:t>
      </w:r>
      <w:bookmarkEnd w:id="6"/>
      <w:r w:rsidR="00C94171">
        <w:rPr>
          <w:rFonts w:ascii="Arial" w:eastAsia="Times New Roman" w:hAnsi="Arial" w:cs="Arial"/>
          <w:caps/>
          <w:spacing w:val="15"/>
          <w:lang w:val="es-ES_tradnl" w:bidi="en-US"/>
        </w:rPr>
        <w:t>garantía y niveles de servicio</w:t>
      </w:r>
      <w:bookmarkEnd w:id="7"/>
    </w:p>
    <w:p w14:paraId="173F4717" w14:textId="6997DBF1" w:rsidR="0019553C" w:rsidRPr="0075072A" w:rsidRDefault="0019553C" w:rsidP="0075072A">
      <w:pPr>
        <w:autoSpaceDE w:val="0"/>
        <w:autoSpaceDN w:val="0"/>
        <w:adjustRightInd w:val="0"/>
        <w:spacing w:after="0"/>
        <w:ind w:left="426"/>
        <w:jc w:val="both"/>
        <w:rPr>
          <w:rFonts w:ascii="Arial" w:hAnsi="Arial" w:cs="Arial"/>
          <w:sz w:val="24"/>
          <w:szCs w:val="24"/>
          <w:lang w:val="es-419"/>
        </w:rPr>
      </w:pPr>
      <w:r w:rsidRPr="0075072A">
        <w:rPr>
          <w:rFonts w:ascii="Arial" w:hAnsi="Arial" w:cs="Arial"/>
          <w:sz w:val="24"/>
          <w:szCs w:val="24"/>
          <w:lang w:val="es-419"/>
        </w:rPr>
        <w:t xml:space="preserve">La duración de la garantía para cada tipo de equipo está especificada en la </w:t>
      </w:r>
      <w:r w:rsidRPr="0075072A">
        <w:rPr>
          <w:rFonts w:ascii="Arial" w:hAnsi="Arial" w:cs="Arial"/>
          <w:b/>
          <w:i/>
          <w:iCs/>
          <w:sz w:val="24"/>
          <w:szCs w:val="24"/>
          <w:lang w:val="es-419"/>
        </w:rPr>
        <w:t>Tabla1:</w:t>
      </w:r>
      <w:r w:rsidR="0075072A">
        <w:rPr>
          <w:rFonts w:ascii="Arial" w:hAnsi="Arial" w:cs="Arial"/>
          <w:b/>
          <w:i/>
          <w:iCs/>
          <w:sz w:val="24"/>
          <w:szCs w:val="24"/>
          <w:lang w:val="es-419"/>
        </w:rPr>
        <w:t xml:space="preserve"> </w:t>
      </w:r>
      <w:r w:rsidRPr="0075072A">
        <w:rPr>
          <w:rFonts w:ascii="Arial" w:hAnsi="Arial" w:cs="Arial"/>
          <w:b/>
          <w:i/>
          <w:iCs/>
          <w:sz w:val="24"/>
          <w:szCs w:val="24"/>
          <w:lang w:val="es-419"/>
        </w:rPr>
        <w:t>Cantidades de equipos requeridos y niveles de garantía.</w:t>
      </w:r>
      <w:r w:rsidRPr="0075072A">
        <w:rPr>
          <w:rFonts w:ascii="Arial" w:hAnsi="Arial" w:cs="Arial"/>
          <w:i/>
          <w:iCs/>
          <w:sz w:val="24"/>
          <w:szCs w:val="24"/>
          <w:lang w:val="es-419"/>
        </w:rPr>
        <w:t xml:space="preserve"> </w:t>
      </w:r>
      <w:r w:rsidRPr="0075072A">
        <w:rPr>
          <w:rFonts w:ascii="Arial" w:hAnsi="Arial" w:cs="Arial"/>
          <w:sz w:val="24"/>
          <w:szCs w:val="24"/>
          <w:lang w:val="es-419"/>
        </w:rPr>
        <w:lastRenderedPageBreak/>
        <w:t xml:space="preserve">Se exigirá el certificado </w:t>
      </w:r>
      <w:r w:rsidR="00FB1B7A" w:rsidRPr="0075072A">
        <w:rPr>
          <w:rFonts w:ascii="Arial" w:hAnsi="Arial" w:cs="Arial"/>
          <w:sz w:val="24"/>
          <w:szCs w:val="24"/>
          <w:lang w:val="es-419"/>
        </w:rPr>
        <w:t xml:space="preserve">o carta </w:t>
      </w:r>
      <w:r w:rsidRPr="0075072A">
        <w:rPr>
          <w:rFonts w:ascii="Arial" w:hAnsi="Arial" w:cs="Arial"/>
          <w:sz w:val="24"/>
          <w:szCs w:val="24"/>
          <w:lang w:val="es-419"/>
        </w:rPr>
        <w:t>que</w:t>
      </w:r>
      <w:r w:rsidR="00E11DB4" w:rsidRPr="0075072A">
        <w:rPr>
          <w:rFonts w:ascii="Arial" w:hAnsi="Arial" w:cs="Arial"/>
          <w:sz w:val="24"/>
          <w:szCs w:val="24"/>
          <w:lang w:val="es-419"/>
        </w:rPr>
        <w:t xml:space="preserve"> </w:t>
      </w:r>
      <w:r w:rsidRPr="0075072A">
        <w:rPr>
          <w:rFonts w:ascii="Arial" w:hAnsi="Arial" w:cs="Arial"/>
          <w:sz w:val="24"/>
          <w:szCs w:val="24"/>
          <w:lang w:val="es-419"/>
        </w:rPr>
        <w:t>acredite tales niveles de garantía por parte del fabricante</w:t>
      </w:r>
      <w:r w:rsidR="00FB1B7A" w:rsidRPr="0075072A">
        <w:rPr>
          <w:rFonts w:ascii="Arial" w:hAnsi="Arial" w:cs="Arial"/>
          <w:sz w:val="24"/>
          <w:szCs w:val="24"/>
          <w:lang w:val="es-419"/>
        </w:rPr>
        <w:t xml:space="preserve"> o representante autorizado</w:t>
      </w:r>
      <w:r w:rsidRPr="0075072A">
        <w:rPr>
          <w:rFonts w:ascii="Arial" w:hAnsi="Arial" w:cs="Arial"/>
          <w:sz w:val="24"/>
          <w:szCs w:val="24"/>
          <w:lang w:val="es-419"/>
        </w:rPr>
        <w:t xml:space="preserve"> al momento de recibir los</w:t>
      </w:r>
      <w:r w:rsidR="00E11DB4" w:rsidRPr="0075072A">
        <w:rPr>
          <w:rFonts w:ascii="Arial" w:hAnsi="Arial" w:cs="Arial"/>
          <w:sz w:val="24"/>
          <w:szCs w:val="24"/>
          <w:lang w:val="es-419"/>
        </w:rPr>
        <w:t xml:space="preserve"> </w:t>
      </w:r>
      <w:r w:rsidRPr="0075072A">
        <w:rPr>
          <w:rFonts w:ascii="Arial" w:hAnsi="Arial" w:cs="Arial"/>
          <w:sz w:val="24"/>
          <w:szCs w:val="24"/>
          <w:lang w:val="es-419"/>
        </w:rPr>
        <w:t>materiales en Almacén de YPFB TRANSPORTE S.A.</w:t>
      </w:r>
    </w:p>
    <w:p w14:paraId="41010650" w14:textId="77777777" w:rsidR="00E11DB4" w:rsidRPr="00E11DB4" w:rsidRDefault="00E11DB4" w:rsidP="0075072A">
      <w:pPr>
        <w:autoSpaceDE w:val="0"/>
        <w:autoSpaceDN w:val="0"/>
        <w:adjustRightInd w:val="0"/>
        <w:spacing w:after="0"/>
        <w:ind w:left="426"/>
        <w:jc w:val="both"/>
        <w:rPr>
          <w:rFonts w:ascii="Tahoma" w:hAnsi="Tahoma" w:cs="Tahoma"/>
          <w:szCs w:val="24"/>
          <w:lang w:val="es-419"/>
        </w:rPr>
      </w:pPr>
    </w:p>
    <w:p w14:paraId="55006F41" w14:textId="293284FA" w:rsidR="00E634DF" w:rsidRPr="009F173D" w:rsidRDefault="0019553C" w:rsidP="0075072A">
      <w:pPr>
        <w:autoSpaceDE w:val="0"/>
        <w:autoSpaceDN w:val="0"/>
        <w:adjustRightInd w:val="0"/>
        <w:spacing w:after="0"/>
        <w:ind w:left="426"/>
        <w:jc w:val="both"/>
        <w:rPr>
          <w:rFonts w:ascii="Arial" w:hAnsi="Arial" w:cs="Arial"/>
          <w:sz w:val="24"/>
          <w:szCs w:val="24"/>
          <w:lang w:val="es-419"/>
        </w:rPr>
      </w:pPr>
      <w:r w:rsidRPr="009F173D">
        <w:rPr>
          <w:rFonts w:ascii="Arial" w:hAnsi="Arial" w:cs="Arial"/>
          <w:sz w:val="24"/>
          <w:szCs w:val="24"/>
          <w:lang w:val="es-419"/>
        </w:rPr>
        <w:t>Si para cumplir con las garantías requeridas se necesitara algún</w:t>
      </w:r>
      <w:r w:rsidR="00A868F8" w:rsidRPr="009F173D">
        <w:rPr>
          <w:rFonts w:ascii="Arial" w:hAnsi="Arial" w:cs="Arial"/>
          <w:sz w:val="24"/>
          <w:szCs w:val="24"/>
          <w:lang w:val="es-419"/>
        </w:rPr>
        <w:t xml:space="preserve"> </w:t>
      </w:r>
      <w:r w:rsidRPr="009F173D">
        <w:rPr>
          <w:rFonts w:ascii="Arial" w:hAnsi="Arial" w:cs="Arial"/>
          <w:sz w:val="24"/>
          <w:szCs w:val="24"/>
          <w:lang w:val="es-419"/>
        </w:rPr>
        <w:t>seguro/servicio/costo adicional, deberá incluirse como parte integrante del co</w:t>
      </w:r>
      <w:r w:rsidR="00E11DB4" w:rsidRPr="009F173D">
        <w:rPr>
          <w:rFonts w:ascii="Arial" w:hAnsi="Arial" w:cs="Arial"/>
          <w:sz w:val="24"/>
          <w:szCs w:val="24"/>
          <w:lang w:val="es-419"/>
        </w:rPr>
        <w:t xml:space="preserve">sto de </w:t>
      </w:r>
      <w:r w:rsidRPr="009F173D">
        <w:rPr>
          <w:rFonts w:ascii="Arial" w:hAnsi="Arial" w:cs="Arial"/>
          <w:sz w:val="24"/>
          <w:szCs w:val="24"/>
          <w:lang w:val="es-419"/>
        </w:rPr>
        <w:t>los equipos, dentro de la oferta económica.</w:t>
      </w:r>
    </w:p>
    <w:p w14:paraId="51A56DFC" w14:textId="77777777" w:rsidR="00E11DB4" w:rsidRPr="009F173D" w:rsidRDefault="00E11DB4" w:rsidP="0075072A">
      <w:pPr>
        <w:autoSpaceDE w:val="0"/>
        <w:autoSpaceDN w:val="0"/>
        <w:adjustRightInd w:val="0"/>
        <w:spacing w:after="0"/>
        <w:ind w:left="426"/>
        <w:jc w:val="both"/>
        <w:rPr>
          <w:rFonts w:ascii="Arial" w:hAnsi="Arial" w:cs="Arial"/>
          <w:sz w:val="24"/>
          <w:szCs w:val="24"/>
          <w:lang w:val="es-419"/>
        </w:rPr>
      </w:pPr>
    </w:p>
    <w:p w14:paraId="78A1C2AB" w14:textId="5F83E158" w:rsidR="0019553C" w:rsidRPr="009F173D" w:rsidRDefault="0019553C" w:rsidP="0075072A">
      <w:pPr>
        <w:autoSpaceDE w:val="0"/>
        <w:autoSpaceDN w:val="0"/>
        <w:adjustRightInd w:val="0"/>
        <w:spacing w:after="0"/>
        <w:ind w:left="426"/>
        <w:jc w:val="both"/>
        <w:rPr>
          <w:rFonts w:ascii="Arial" w:hAnsi="Arial" w:cs="Arial"/>
          <w:sz w:val="24"/>
          <w:szCs w:val="24"/>
          <w:lang w:val="es-419"/>
        </w:rPr>
      </w:pPr>
      <w:r w:rsidRPr="009F173D">
        <w:rPr>
          <w:rFonts w:ascii="Arial" w:hAnsi="Arial" w:cs="Arial"/>
          <w:sz w:val="24"/>
          <w:szCs w:val="24"/>
          <w:lang w:val="es-419"/>
        </w:rPr>
        <w:t>El proveedor deberá garantizar los siguientes niveles de servicio/tiempos de</w:t>
      </w:r>
      <w:r w:rsidR="00A868F8" w:rsidRPr="009F173D">
        <w:rPr>
          <w:rFonts w:ascii="Arial" w:hAnsi="Arial" w:cs="Arial"/>
          <w:sz w:val="24"/>
          <w:szCs w:val="24"/>
          <w:lang w:val="es-419"/>
        </w:rPr>
        <w:t xml:space="preserve"> </w:t>
      </w:r>
      <w:r w:rsidRPr="009F173D">
        <w:rPr>
          <w:rFonts w:ascii="Arial" w:hAnsi="Arial" w:cs="Arial"/>
          <w:sz w:val="24"/>
          <w:szCs w:val="24"/>
          <w:lang w:val="es-419"/>
        </w:rPr>
        <w:t>respuesta asociados a la provisión de los equipos, este nivel de servicio será</w:t>
      </w:r>
      <w:r w:rsidR="00A868F8" w:rsidRPr="009F173D">
        <w:rPr>
          <w:rFonts w:ascii="Arial" w:hAnsi="Arial" w:cs="Arial"/>
          <w:sz w:val="24"/>
          <w:szCs w:val="24"/>
          <w:lang w:val="es-419"/>
        </w:rPr>
        <w:t xml:space="preserve"> </w:t>
      </w:r>
      <w:r w:rsidRPr="009F173D">
        <w:rPr>
          <w:rFonts w:ascii="Arial" w:hAnsi="Arial" w:cs="Arial"/>
          <w:sz w:val="24"/>
          <w:szCs w:val="24"/>
          <w:lang w:val="es-419"/>
        </w:rPr>
        <w:t>completamente independiente a los tiempos de respuesta del fabricante de los</w:t>
      </w:r>
      <w:r w:rsidR="00A868F8" w:rsidRPr="009F173D">
        <w:rPr>
          <w:rFonts w:ascii="Arial" w:hAnsi="Arial" w:cs="Arial"/>
          <w:sz w:val="24"/>
          <w:szCs w:val="24"/>
          <w:lang w:val="es-419"/>
        </w:rPr>
        <w:t xml:space="preserve"> </w:t>
      </w:r>
      <w:r w:rsidRPr="009F173D">
        <w:rPr>
          <w:rFonts w:ascii="Arial" w:hAnsi="Arial" w:cs="Arial"/>
          <w:sz w:val="24"/>
          <w:szCs w:val="24"/>
          <w:lang w:val="es-419"/>
        </w:rPr>
        <w:t>equipos:</w:t>
      </w:r>
    </w:p>
    <w:p w14:paraId="2154B427" w14:textId="77777777" w:rsidR="00E11DB4" w:rsidRPr="009F173D" w:rsidRDefault="00E11DB4" w:rsidP="0075072A">
      <w:pPr>
        <w:autoSpaceDE w:val="0"/>
        <w:autoSpaceDN w:val="0"/>
        <w:adjustRightInd w:val="0"/>
        <w:spacing w:after="0"/>
        <w:ind w:left="426"/>
        <w:jc w:val="both"/>
        <w:rPr>
          <w:rFonts w:ascii="Arial" w:hAnsi="Arial" w:cs="Arial"/>
          <w:sz w:val="24"/>
          <w:szCs w:val="24"/>
          <w:lang w:val="es-419"/>
        </w:rPr>
      </w:pPr>
    </w:p>
    <w:p w14:paraId="6A43A989" w14:textId="0355C03C" w:rsidR="0019553C" w:rsidRPr="00B064BE" w:rsidRDefault="0019553C" w:rsidP="0075072A">
      <w:pPr>
        <w:pStyle w:val="Prrafodelista"/>
        <w:numPr>
          <w:ilvl w:val="0"/>
          <w:numId w:val="4"/>
        </w:numPr>
        <w:autoSpaceDE w:val="0"/>
        <w:autoSpaceDN w:val="0"/>
        <w:adjustRightInd w:val="0"/>
        <w:jc w:val="both"/>
        <w:rPr>
          <w:rFonts w:ascii="Arial" w:hAnsi="Arial" w:cs="Arial"/>
          <w:lang w:val="es-419"/>
        </w:rPr>
      </w:pPr>
      <w:r w:rsidRPr="00B064BE">
        <w:rPr>
          <w:rFonts w:ascii="Arial" w:hAnsi="Arial" w:cs="Arial"/>
          <w:lang w:val="es-419"/>
        </w:rPr>
        <w:t xml:space="preserve">El proveedor es el encargado de retirar y devolver en </w:t>
      </w:r>
      <w:r w:rsidR="00FB1B7A" w:rsidRPr="00B064BE">
        <w:rPr>
          <w:rFonts w:ascii="Arial" w:hAnsi="Arial" w:cs="Arial"/>
          <w:lang w:val="es-419"/>
        </w:rPr>
        <w:t>ofic</w:t>
      </w:r>
      <w:r w:rsidR="00FB1B7A">
        <w:rPr>
          <w:rFonts w:ascii="Arial" w:hAnsi="Arial" w:cs="Arial"/>
          <w:lang w:val="es-419"/>
        </w:rPr>
        <w:t>i</w:t>
      </w:r>
      <w:r w:rsidR="00FB1B7A" w:rsidRPr="00B064BE">
        <w:rPr>
          <w:rFonts w:ascii="Arial" w:hAnsi="Arial" w:cs="Arial"/>
          <w:lang w:val="es-419"/>
        </w:rPr>
        <w:t>nas</w:t>
      </w:r>
      <w:r w:rsidRPr="00B064BE">
        <w:rPr>
          <w:rFonts w:ascii="Arial" w:hAnsi="Arial" w:cs="Arial"/>
          <w:lang w:val="es-419"/>
        </w:rPr>
        <w:t xml:space="preserve"> de YPFB</w:t>
      </w:r>
      <w:r w:rsidR="00E11DB4" w:rsidRPr="00B064BE">
        <w:rPr>
          <w:rFonts w:ascii="Arial" w:hAnsi="Arial" w:cs="Arial"/>
          <w:lang w:val="es-419"/>
        </w:rPr>
        <w:t xml:space="preserve"> </w:t>
      </w:r>
      <w:r w:rsidRPr="00B064BE">
        <w:rPr>
          <w:rFonts w:ascii="Arial" w:hAnsi="Arial" w:cs="Arial"/>
          <w:lang w:val="es-419"/>
        </w:rPr>
        <w:t>TRANSPORTE S.A. los equipos que presenten fallas durante el período de</w:t>
      </w:r>
      <w:r w:rsidR="00B064BE">
        <w:rPr>
          <w:rFonts w:ascii="Arial" w:hAnsi="Arial" w:cs="Arial"/>
          <w:lang w:val="es-419"/>
        </w:rPr>
        <w:t xml:space="preserve"> </w:t>
      </w:r>
      <w:r w:rsidRPr="00B064BE">
        <w:rPr>
          <w:rFonts w:ascii="Arial" w:hAnsi="Arial" w:cs="Arial"/>
          <w:lang w:val="es-419"/>
        </w:rPr>
        <w:t>garantía.</w:t>
      </w:r>
    </w:p>
    <w:p w14:paraId="69113768" w14:textId="77777777" w:rsidR="00E11DB4" w:rsidRPr="00B064BE" w:rsidRDefault="00E11DB4" w:rsidP="0075072A">
      <w:pPr>
        <w:autoSpaceDE w:val="0"/>
        <w:autoSpaceDN w:val="0"/>
        <w:adjustRightInd w:val="0"/>
        <w:spacing w:after="0"/>
        <w:ind w:left="1068"/>
        <w:jc w:val="both"/>
        <w:rPr>
          <w:rFonts w:ascii="Arial" w:hAnsi="Arial" w:cs="Arial"/>
          <w:sz w:val="24"/>
          <w:szCs w:val="24"/>
          <w:lang w:val="es-419"/>
        </w:rPr>
      </w:pPr>
    </w:p>
    <w:p w14:paraId="1463D8FC" w14:textId="1A83DF5B" w:rsidR="0019553C" w:rsidRPr="0075072A" w:rsidRDefault="0019553C" w:rsidP="005E55AF">
      <w:pPr>
        <w:pStyle w:val="Prrafodelista"/>
        <w:numPr>
          <w:ilvl w:val="0"/>
          <w:numId w:val="4"/>
        </w:numPr>
        <w:autoSpaceDE w:val="0"/>
        <w:autoSpaceDN w:val="0"/>
        <w:adjustRightInd w:val="0"/>
        <w:jc w:val="both"/>
        <w:rPr>
          <w:rFonts w:ascii="Arial" w:hAnsi="Arial" w:cs="Arial"/>
          <w:lang w:val="es-419"/>
        </w:rPr>
      </w:pPr>
      <w:r w:rsidRPr="0075072A">
        <w:rPr>
          <w:rFonts w:ascii="Arial" w:hAnsi="Arial" w:cs="Arial"/>
          <w:lang w:val="es-419"/>
        </w:rPr>
        <w:t>El horario de soporte técnico provisto a YPFB TRANSPORTE S.A. será</w:t>
      </w:r>
      <w:r w:rsidR="0075072A" w:rsidRPr="0075072A">
        <w:rPr>
          <w:rFonts w:ascii="Arial" w:hAnsi="Arial" w:cs="Arial"/>
          <w:lang w:val="es-419"/>
        </w:rPr>
        <w:t xml:space="preserve"> </w:t>
      </w:r>
      <w:r w:rsidRPr="0075072A">
        <w:rPr>
          <w:rFonts w:ascii="Arial" w:hAnsi="Arial" w:cs="Arial"/>
          <w:lang w:val="es-419"/>
        </w:rPr>
        <w:t>mínimamente 8x5 (</w:t>
      </w:r>
      <w:proofErr w:type="spellStart"/>
      <w:r w:rsidRPr="0075072A">
        <w:rPr>
          <w:rFonts w:ascii="Arial" w:hAnsi="Arial" w:cs="Arial"/>
          <w:lang w:val="es-419"/>
        </w:rPr>
        <w:t>hrs</w:t>
      </w:r>
      <w:proofErr w:type="spellEnd"/>
      <w:r w:rsidR="00A868F8" w:rsidRPr="0075072A">
        <w:rPr>
          <w:rFonts w:ascii="Arial" w:hAnsi="Arial" w:cs="Arial"/>
          <w:lang w:val="es-419"/>
        </w:rPr>
        <w:t xml:space="preserve"> </w:t>
      </w:r>
      <w:r w:rsidRPr="0075072A">
        <w:rPr>
          <w:rFonts w:ascii="Arial" w:hAnsi="Arial" w:cs="Arial"/>
          <w:lang w:val="es-419"/>
        </w:rPr>
        <w:t>x</w:t>
      </w:r>
      <w:r w:rsidR="00A868F8" w:rsidRPr="0075072A">
        <w:rPr>
          <w:rFonts w:ascii="Arial" w:hAnsi="Arial" w:cs="Arial"/>
          <w:lang w:val="es-419"/>
        </w:rPr>
        <w:t xml:space="preserve"> </w:t>
      </w:r>
      <w:r w:rsidRPr="0075072A">
        <w:rPr>
          <w:rFonts w:ascii="Arial" w:hAnsi="Arial" w:cs="Arial"/>
          <w:lang w:val="es-419"/>
        </w:rPr>
        <w:t>días a la semana), de lunes a viernes en horario de</w:t>
      </w:r>
      <w:r w:rsidR="00B064BE" w:rsidRPr="0075072A">
        <w:rPr>
          <w:rFonts w:ascii="Arial" w:hAnsi="Arial" w:cs="Arial"/>
          <w:lang w:val="es-419"/>
        </w:rPr>
        <w:t xml:space="preserve"> </w:t>
      </w:r>
      <w:r w:rsidR="008B00A3">
        <w:rPr>
          <w:rFonts w:ascii="Arial" w:hAnsi="Arial" w:cs="Arial"/>
          <w:lang w:val="es-419"/>
        </w:rPr>
        <w:t xml:space="preserve">8:00 a </w:t>
      </w:r>
      <w:r w:rsidR="004A17CF">
        <w:rPr>
          <w:rFonts w:ascii="Arial" w:hAnsi="Arial" w:cs="Arial"/>
          <w:lang w:val="es-419"/>
        </w:rPr>
        <w:t>12:00 y de 14:00 a 18</w:t>
      </w:r>
      <w:r w:rsidRPr="0075072A">
        <w:rPr>
          <w:rFonts w:ascii="Arial" w:hAnsi="Arial" w:cs="Arial"/>
          <w:lang w:val="es-419"/>
        </w:rPr>
        <w:t xml:space="preserve">:00 </w:t>
      </w:r>
      <w:proofErr w:type="spellStart"/>
      <w:r w:rsidRPr="0075072A">
        <w:rPr>
          <w:rFonts w:ascii="Arial" w:hAnsi="Arial" w:cs="Arial"/>
          <w:lang w:val="es-419"/>
        </w:rPr>
        <w:t>hrs</w:t>
      </w:r>
      <w:proofErr w:type="spellEnd"/>
      <w:r w:rsidRPr="0075072A">
        <w:rPr>
          <w:rFonts w:ascii="Arial" w:hAnsi="Arial" w:cs="Arial"/>
          <w:lang w:val="es-419"/>
        </w:rPr>
        <w:t>.</w:t>
      </w:r>
    </w:p>
    <w:p w14:paraId="0D8D9FB1" w14:textId="77777777" w:rsidR="00E11DB4" w:rsidRPr="00B064BE" w:rsidRDefault="00E11DB4" w:rsidP="0075072A">
      <w:pPr>
        <w:autoSpaceDE w:val="0"/>
        <w:autoSpaceDN w:val="0"/>
        <w:adjustRightInd w:val="0"/>
        <w:spacing w:after="0"/>
        <w:ind w:left="1068"/>
        <w:jc w:val="both"/>
        <w:rPr>
          <w:rFonts w:ascii="Arial" w:hAnsi="Arial" w:cs="Arial"/>
          <w:sz w:val="24"/>
          <w:szCs w:val="24"/>
          <w:lang w:val="es-419"/>
        </w:rPr>
      </w:pPr>
    </w:p>
    <w:p w14:paraId="5E1B1F96" w14:textId="0D601BB3" w:rsidR="0019553C" w:rsidRPr="0075072A" w:rsidRDefault="0019553C" w:rsidP="005E55AF">
      <w:pPr>
        <w:pStyle w:val="Prrafodelista"/>
        <w:numPr>
          <w:ilvl w:val="0"/>
          <w:numId w:val="4"/>
        </w:numPr>
        <w:autoSpaceDE w:val="0"/>
        <w:autoSpaceDN w:val="0"/>
        <w:adjustRightInd w:val="0"/>
        <w:jc w:val="both"/>
        <w:rPr>
          <w:rFonts w:ascii="Arial" w:hAnsi="Arial" w:cs="Arial"/>
          <w:lang w:val="es-419"/>
        </w:rPr>
      </w:pPr>
      <w:r w:rsidRPr="0075072A">
        <w:rPr>
          <w:rFonts w:ascii="Arial" w:hAnsi="Arial" w:cs="Arial"/>
          <w:lang w:val="es-419"/>
        </w:rPr>
        <w:t>El tiempo de respuesta para brindar soporte técnico ante un reporte de</w:t>
      </w:r>
      <w:r w:rsidR="0075072A" w:rsidRPr="0075072A">
        <w:rPr>
          <w:rFonts w:ascii="Arial" w:hAnsi="Arial" w:cs="Arial"/>
          <w:lang w:val="es-419"/>
        </w:rPr>
        <w:t xml:space="preserve"> </w:t>
      </w:r>
      <w:r w:rsidRPr="0075072A">
        <w:rPr>
          <w:rFonts w:ascii="Arial" w:hAnsi="Arial" w:cs="Arial"/>
          <w:lang w:val="es-419"/>
        </w:rPr>
        <w:t>desperf</w:t>
      </w:r>
      <w:r w:rsidR="00A868F8" w:rsidRPr="0075072A">
        <w:rPr>
          <w:rFonts w:ascii="Arial" w:hAnsi="Arial" w:cs="Arial"/>
          <w:lang w:val="es-419"/>
        </w:rPr>
        <w:t>ecto de equipo será máximo de 24</w:t>
      </w:r>
      <w:r w:rsidRPr="0075072A">
        <w:rPr>
          <w:rFonts w:ascii="Arial" w:hAnsi="Arial" w:cs="Arial"/>
          <w:lang w:val="es-419"/>
        </w:rPr>
        <w:t xml:space="preserve"> </w:t>
      </w:r>
      <w:proofErr w:type="spellStart"/>
      <w:r w:rsidRPr="0075072A">
        <w:rPr>
          <w:rFonts w:ascii="Arial" w:hAnsi="Arial" w:cs="Arial"/>
          <w:lang w:val="es-419"/>
        </w:rPr>
        <w:t>hrs</w:t>
      </w:r>
      <w:proofErr w:type="spellEnd"/>
      <w:r w:rsidR="00A868F8" w:rsidRPr="0075072A">
        <w:rPr>
          <w:rFonts w:ascii="Arial" w:hAnsi="Arial" w:cs="Arial"/>
          <w:lang w:val="es-419"/>
        </w:rPr>
        <w:t xml:space="preserve"> (1 día hábil),</w:t>
      </w:r>
      <w:r w:rsidRPr="0075072A">
        <w:rPr>
          <w:rFonts w:ascii="Arial" w:hAnsi="Arial" w:cs="Arial"/>
          <w:lang w:val="es-419"/>
        </w:rPr>
        <w:t xml:space="preserve"> una vez reportada la falla vía</w:t>
      </w:r>
      <w:r w:rsidR="00A868F8" w:rsidRPr="0075072A">
        <w:rPr>
          <w:rFonts w:ascii="Arial" w:hAnsi="Arial" w:cs="Arial"/>
          <w:lang w:val="es-419"/>
        </w:rPr>
        <w:t xml:space="preserve"> </w:t>
      </w:r>
      <w:r w:rsidRPr="0075072A">
        <w:rPr>
          <w:rFonts w:ascii="Arial" w:hAnsi="Arial" w:cs="Arial"/>
          <w:lang w:val="es-419"/>
        </w:rPr>
        <w:t>correo electrónico.</w:t>
      </w:r>
    </w:p>
    <w:p w14:paraId="3DB1ABF4" w14:textId="77777777" w:rsidR="00E11DB4" w:rsidRPr="00B064BE" w:rsidRDefault="00E11DB4" w:rsidP="0075072A">
      <w:pPr>
        <w:autoSpaceDE w:val="0"/>
        <w:autoSpaceDN w:val="0"/>
        <w:adjustRightInd w:val="0"/>
        <w:spacing w:after="0"/>
        <w:ind w:left="1068"/>
        <w:jc w:val="both"/>
        <w:rPr>
          <w:rFonts w:ascii="Arial" w:hAnsi="Arial" w:cs="Arial"/>
          <w:sz w:val="24"/>
          <w:szCs w:val="24"/>
          <w:lang w:val="es-419"/>
        </w:rPr>
      </w:pPr>
    </w:p>
    <w:p w14:paraId="75615F92" w14:textId="18E853B0" w:rsidR="0019553C" w:rsidRPr="00B064BE" w:rsidRDefault="0019553C" w:rsidP="0075072A">
      <w:pPr>
        <w:pStyle w:val="Prrafodelista"/>
        <w:numPr>
          <w:ilvl w:val="0"/>
          <w:numId w:val="4"/>
        </w:numPr>
        <w:autoSpaceDE w:val="0"/>
        <w:autoSpaceDN w:val="0"/>
        <w:adjustRightInd w:val="0"/>
        <w:jc w:val="both"/>
        <w:rPr>
          <w:rFonts w:ascii="Arial" w:hAnsi="Arial" w:cs="Arial"/>
          <w:lang w:val="es-419"/>
        </w:rPr>
      </w:pPr>
      <w:r w:rsidRPr="00B064BE">
        <w:rPr>
          <w:rFonts w:ascii="Arial" w:hAnsi="Arial" w:cs="Arial"/>
          <w:lang w:val="es-419"/>
        </w:rPr>
        <w:t>La reposición de partes de un equipo dañado dentro del período de garantía; deberá realizarse en un</w:t>
      </w:r>
      <w:r w:rsidR="00E11DB4" w:rsidRPr="00B064BE">
        <w:rPr>
          <w:rFonts w:ascii="Arial" w:hAnsi="Arial" w:cs="Arial"/>
          <w:lang w:val="es-419"/>
        </w:rPr>
        <w:t xml:space="preserve"> </w:t>
      </w:r>
      <w:r w:rsidRPr="00B064BE">
        <w:rPr>
          <w:rFonts w:ascii="Arial" w:hAnsi="Arial" w:cs="Arial"/>
          <w:lang w:val="es-419"/>
        </w:rPr>
        <w:t>período no mayor a los 20 días hábiles luego de reportado el desperfecto.</w:t>
      </w:r>
    </w:p>
    <w:p w14:paraId="3AC537FF" w14:textId="77777777" w:rsidR="00A868F8" w:rsidRPr="00B064BE" w:rsidRDefault="00A868F8" w:rsidP="0075072A">
      <w:pPr>
        <w:pStyle w:val="Prrafodelista"/>
        <w:autoSpaceDE w:val="0"/>
        <w:autoSpaceDN w:val="0"/>
        <w:adjustRightInd w:val="0"/>
        <w:ind w:left="1068"/>
        <w:jc w:val="both"/>
        <w:rPr>
          <w:rFonts w:ascii="Arial" w:hAnsi="Arial" w:cs="Arial"/>
          <w:lang w:val="es-419"/>
        </w:rPr>
      </w:pPr>
    </w:p>
    <w:p w14:paraId="6C6522EC" w14:textId="53CF5033" w:rsidR="0019553C" w:rsidRPr="00B064BE" w:rsidRDefault="0019553C" w:rsidP="0075072A">
      <w:pPr>
        <w:pStyle w:val="Prrafodelista"/>
        <w:numPr>
          <w:ilvl w:val="0"/>
          <w:numId w:val="4"/>
        </w:numPr>
        <w:autoSpaceDE w:val="0"/>
        <w:autoSpaceDN w:val="0"/>
        <w:adjustRightInd w:val="0"/>
        <w:jc w:val="both"/>
        <w:rPr>
          <w:rFonts w:ascii="Arial" w:hAnsi="Arial" w:cs="Arial"/>
          <w:lang w:val="es-419"/>
        </w:rPr>
      </w:pPr>
      <w:r w:rsidRPr="00B064BE">
        <w:rPr>
          <w:rFonts w:ascii="Arial" w:hAnsi="Arial" w:cs="Arial"/>
          <w:lang w:val="es-419"/>
        </w:rPr>
        <w:t>El proveedor deberá proporcionar informes técnicos sobre el estado de los</w:t>
      </w:r>
      <w:r w:rsidR="00082E7A" w:rsidRPr="00B064BE">
        <w:rPr>
          <w:rFonts w:ascii="Arial" w:hAnsi="Arial" w:cs="Arial"/>
          <w:lang w:val="es-419"/>
        </w:rPr>
        <w:t xml:space="preserve"> </w:t>
      </w:r>
      <w:r w:rsidRPr="00B064BE">
        <w:rPr>
          <w:rFonts w:ascii="Arial" w:hAnsi="Arial" w:cs="Arial"/>
          <w:lang w:val="es-419"/>
        </w:rPr>
        <w:t>equipos retirados para reparación por garantía. Para cada caso atendido se</w:t>
      </w:r>
      <w:r w:rsidR="00082E7A" w:rsidRPr="00B064BE">
        <w:rPr>
          <w:rFonts w:ascii="Arial" w:hAnsi="Arial" w:cs="Arial"/>
          <w:lang w:val="es-419"/>
        </w:rPr>
        <w:t xml:space="preserve"> </w:t>
      </w:r>
      <w:r w:rsidRPr="00B064BE">
        <w:rPr>
          <w:rFonts w:ascii="Arial" w:hAnsi="Arial" w:cs="Arial"/>
          <w:lang w:val="es-419"/>
        </w:rPr>
        <w:t>requerirá la presentación de un informe técnico que contenga mínimamente</w:t>
      </w:r>
      <w:r w:rsidR="00B064BE">
        <w:rPr>
          <w:rFonts w:ascii="Arial" w:hAnsi="Arial" w:cs="Arial"/>
          <w:lang w:val="es-419"/>
        </w:rPr>
        <w:t xml:space="preserve"> </w:t>
      </w:r>
      <w:r w:rsidRPr="00B064BE">
        <w:rPr>
          <w:rFonts w:ascii="Arial" w:hAnsi="Arial" w:cs="Arial"/>
          <w:lang w:val="es-419"/>
        </w:rPr>
        <w:t>la siguiente información:</w:t>
      </w:r>
    </w:p>
    <w:p w14:paraId="33D9C009" w14:textId="77777777" w:rsidR="00082E7A" w:rsidRPr="009F173D" w:rsidRDefault="00082E7A" w:rsidP="0075072A">
      <w:pPr>
        <w:autoSpaceDE w:val="0"/>
        <w:autoSpaceDN w:val="0"/>
        <w:adjustRightInd w:val="0"/>
        <w:spacing w:after="0"/>
        <w:ind w:left="426"/>
        <w:jc w:val="both"/>
        <w:rPr>
          <w:rFonts w:ascii="Arial" w:hAnsi="Arial" w:cs="Arial"/>
          <w:sz w:val="24"/>
          <w:szCs w:val="24"/>
          <w:lang w:val="es-419"/>
        </w:rPr>
      </w:pPr>
    </w:p>
    <w:p w14:paraId="394A1877" w14:textId="09CA2523" w:rsidR="00082E7A"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Descripción del equipo (modelo):</w:t>
      </w:r>
    </w:p>
    <w:p w14:paraId="481E9D0B"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Número de serie:</w:t>
      </w:r>
    </w:p>
    <w:p w14:paraId="597B7E58"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Fecha del reporte de falla:</w:t>
      </w:r>
    </w:p>
    <w:p w14:paraId="71AADD84"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Descripción de la falla reportada:</w:t>
      </w:r>
    </w:p>
    <w:p w14:paraId="43011234"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Nombre de técnico que atendió la falla:</w:t>
      </w:r>
    </w:p>
    <w:p w14:paraId="1B243B78"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Informe técnico de solución de falla:</w:t>
      </w:r>
    </w:p>
    <w:p w14:paraId="580A379E" w14:textId="1DBD89EC"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Detalle de partes remplazadas (listar y colocar nro. de serie)</w:t>
      </w:r>
    </w:p>
    <w:p w14:paraId="3E0EAEEA" w14:textId="63FFA447" w:rsidR="00F9097E" w:rsidRPr="00E634DF" w:rsidRDefault="00E634DF" w:rsidP="0075072A">
      <w:pPr>
        <w:pBdr>
          <w:top w:val="single" w:sz="24" w:space="0" w:color="DBE5F1"/>
          <w:left w:val="single" w:sz="24" w:space="0" w:color="DBE5F1"/>
          <w:bottom w:val="single" w:sz="24" w:space="0" w:color="DBE5F1"/>
          <w:right w:val="single" w:sz="24" w:space="0" w:color="DBE5F1"/>
        </w:pBdr>
        <w:shd w:val="clear" w:color="auto" w:fill="DBE5F1"/>
        <w:spacing w:after="240" w:line="240" w:lineRule="auto"/>
        <w:ind w:left="426"/>
        <w:jc w:val="both"/>
        <w:outlineLvl w:val="1"/>
        <w:rPr>
          <w:rFonts w:ascii="Arial" w:eastAsia="Times New Roman" w:hAnsi="Arial" w:cs="Arial"/>
          <w:caps/>
          <w:color w:val="000000"/>
          <w:spacing w:val="15"/>
          <w:lang w:val="es-ES_tradnl" w:bidi="en-US"/>
        </w:rPr>
      </w:pPr>
      <w:bookmarkStart w:id="8" w:name="_Toc104888889"/>
      <w:r w:rsidRPr="00E634DF">
        <w:rPr>
          <w:rFonts w:ascii="Arial" w:eastAsia="Times New Roman" w:hAnsi="Arial" w:cs="Arial"/>
          <w:caps/>
          <w:color w:val="000000"/>
          <w:spacing w:val="15"/>
          <w:lang w:val="es-ES_tradnl" w:bidi="en-US"/>
        </w:rPr>
        <w:t>2.</w:t>
      </w:r>
      <w:r w:rsidR="008A17C9">
        <w:rPr>
          <w:rFonts w:ascii="Arial" w:eastAsia="Times New Roman" w:hAnsi="Arial" w:cs="Arial"/>
          <w:caps/>
          <w:color w:val="000000"/>
          <w:spacing w:val="15"/>
          <w:lang w:val="es-ES_tradnl" w:bidi="en-US"/>
        </w:rPr>
        <w:t>3</w:t>
      </w:r>
      <w:r w:rsidRPr="00E634DF">
        <w:rPr>
          <w:rFonts w:ascii="Arial" w:eastAsia="Times New Roman" w:hAnsi="Arial" w:cs="Arial"/>
          <w:caps/>
          <w:color w:val="000000"/>
          <w:spacing w:val="15"/>
          <w:lang w:val="es-ES_tradnl" w:bidi="en-US"/>
        </w:rPr>
        <w:t xml:space="preserve"> ENTREGA</w:t>
      </w:r>
      <w:bookmarkEnd w:id="8"/>
    </w:p>
    <w:p w14:paraId="134331DD" w14:textId="562F4A14" w:rsidR="00866177" w:rsidRDefault="00ED5E0B" w:rsidP="00515CAC">
      <w:pPr>
        <w:autoSpaceDE w:val="0"/>
        <w:autoSpaceDN w:val="0"/>
        <w:adjustRightInd w:val="0"/>
        <w:spacing w:after="0"/>
        <w:ind w:left="426"/>
        <w:jc w:val="both"/>
        <w:rPr>
          <w:rFonts w:ascii="Arial" w:hAnsi="Arial" w:cs="Arial"/>
          <w:sz w:val="24"/>
          <w:szCs w:val="24"/>
          <w:lang w:val="es-419"/>
        </w:rPr>
      </w:pPr>
      <w:bookmarkStart w:id="9" w:name="_Toc478722962"/>
      <w:bookmarkStart w:id="10" w:name="_Toc256434550"/>
      <w:bookmarkEnd w:id="9"/>
      <w:r w:rsidRPr="009F173D">
        <w:rPr>
          <w:rFonts w:ascii="Arial" w:hAnsi="Arial" w:cs="Arial"/>
          <w:sz w:val="24"/>
          <w:szCs w:val="24"/>
          <w:lang w:val="es-419"/>
        </w:rPr>
        <w:lastRenderedPageBreak/>
        <w:t>Las entregas serán en Condición de Entrega DDP descargado en el Almacén único</w:t>
      </w:r>
      <w:r w:rsidR="00866177" w:rsidRPr="009F173D">
        <w:rPr>
          <w:rFonts w:ascii="Arial" w:hAnsi="Arial" w:cs="Arial"/>
          <w:sz w:val="24"/>
          <w:szCs w:val="24"/>
          <w:lang w:val="es-419"/>
        </w:rPr>
        <w:t xml:space="preserve"> </w:t>
      </w:r>
      <w:r w:rsidRPr="009F173D">
        <w:rPr>
          <w:rFonts w:ascii="Arial" w:hAnsi="Arial" w:cs="Arial"/>
          <w:sz w:val="24"/>
          <w:szCs w:val="24"/>
          <w:lang w:val="es-419"/>
        </w:rPr>
        <w:t>de YPFB TRANSPORTE S.A.: Km 7 ½ Doble Vía a la Guardia – Ciudad de Santa</w:t>
      </w:r>
      <w:r w:rsidR="00866177" w:rsidRPr="009F173D">
        <w:rPr>
          <w:rFonts w:ascii="Arial" w:hAnsi="Arial" w:cs="Arial"/>
          <w:sz w:val="24"/>
          <w:szCs w:val="24"/>
          <w:lang w:val="es-419"/>
        </w:rPr>
        <w:t xml:space="preserve"> </w:t>
      </w:r>
      <w:r w:rsidRPr="009F173D">
        <w:rPr>
          <w:rFonts w:ascii="Arial" w:hAnsi="Arial" w:cs="Arial"/>
          <w:sz w:val="24"/>
          <w:szCs w:val="24"/>
          <w:lang w:val="es-419"/>
        </w:rPr>
        <w:t>Cruz (INCOTERMS 2010 CCI)</w:t>
      </w:r>
      <w:r w:rsidR="00866177" w:rsidRPr="009F173D">
        <w:rPr>
          <w:rFonts w:ascii="Arial" w:hAnsi="Arial" w:cs="Arial"/>
          <w:sz w:val="24"/>
          <w:szCs w:val="24"/>
          <w:lang w:val="es-419"/>
        </w:rPr>
        <w:t>.</w:t>
      </w:r>
    </w:p>
    <w:p w14:paraId="6F39B4A9" w14:textId="77777777" w:rsidR="00515CAC" w:rsidRPr="00082E7A" w:rsidRDefault="00515CAC" w:rsidP="00515CAC">
      <w:pPr>
        <w:autoSpaceDE w:val="0"/>
        <w:autoSpaceDN w:val="0"/>
        <w:adjustRightInd w:val="0"/>
        <w:spacing w:after="0"/>
        <w:ind w:left="426"/>
        <w:jc w:val="both"/>
        <w:rPr>
          <w:rFonts w:ascii="Tahoma" w:eastAsia="Times New Roman" w:hAnsi="Tahoma" w:cs="Tahoma"/>
          <w:b/>
          <w:color w:val="000000" w:themeColor="text1"/>
          <w:sz w:val="24"/>
          <w:szCs w:val="24"/>
          <w:lang w:val="es-ES_tradnl" w:bidi="en-US"/>
        </w:rPr>
      </w:pPr>
    </w:p>
    <w:p w14:paraId="29EB663A" w14:textId="0D4D0D17" w:rsidR="00ED5E0B" w:rsidRDefault="00ED5E0B"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spacing w:after="240"/>
        <w:jc w:val="both"/>
        <w:outlineLvl w:val="0"/>
        <w:rPr>
          <w:rFonts w:ascii="Arial" w:eastAsia="Times New Roman" w:hAnsi="Arial" w:cs="Arial"/>
          <w:b/>
          <w:bCs/>
          <w:caps/>
          <w:color w:val="FFFFFF"/>
          <w:spacing w:val="15"/>
          <w:lang w:val="es-ES_tradnl" w:bidi="en-US"/>
        </w:rPr>
      </w:pPr>
      <w:bookmarkStart w:id="11" w:name="_Toc104888890"/>
      <w:bookmarkEnd w:id="10"/>
      <w:r>
        <w:rPr>
          <w:rFonts w:ascii="Arial" w:eastAsia="Times New Roman" w:hAnsi="Arial" w:cs="Arial"/>
          <w:b/>
          <w:bCs/>
          <w:caps/>
          <w:color w:val="FFFFFF"/>
          <w:spacing w:val="15"/>
          <w:lang w:val="es-ES_tradnl" w:bidi="en-US"/>
        </w:rPr>
        <w:t>ESPECIFICACIONES TÉCNICAS A DETALLE</w:t>
      </w:r>
      <w:bookmarkEnd w:id="11"/>
    </w:p>
    <w:p w14:paraId="6825938D" w14:textId="3D848ACB" w:rsidR="00ED5E0B" w:rsidRDefault="00ED5E0B" w:rsidP="0075072A">
      <w:pPr>
        <w:autoSpaceDE w:val="0"/>
        <w:autoSpaceDN w:val="0"/>
        <w:adjustRightInd w:val="0"/>
        <w:spacing w:after="0" w:line="240" w:lineRule="auto"/>
        <w:ind w:firstLine="360"/>
        <w:jc w:val="both"/>
        <w:rPr>
          <w:rFonts w:ascii="Arial" w:hAnsi="Arial" w:cs="Arial"/>
          <w:sz w:val="24"/>
          <w:szCs w:val="24"/>
          <w:lang w:val="es-419"/>
        </w:rPr>
      </w:pPr>
      <w:r w:rsidRPr="009F173D">
        <w:rPr>
          <w:rFonts w:ascii="Arial" w:hAnsi="Arial" w:cs="Arial"/>
          <w:sz w:val="24"/>
          <w:szCs w:val="24"/>
          <w:lang w:val="es-419"/>
        </w:rPr>
        <w:t>A continuación, se detalla la configuración requerida para cada tipo de equipo:</w:t>
      </w:r>
    </w:p>
    <w:p w14:paraId="20CD6CD5" w14:textId="77777777" w:rsidR="00FE6BD4" w:rsidRDefault="00FE6BD4" w:rsidP="0075072A">
      <w:pPr>
        <w:autoSpaceDE w:val="0"/>
        <w:autoSpaceDN w:val="0"/>
        <w:adjustRightInd w:val="0"/>
        <w:spacing w:after="0" w:line="240" w:lineRule="auto"/>
        <w:ind w:firstLine="360"/>
        <w:jc w:val="both"/>
        <w:rPr>
          <w:rFonts w:ascii="Arial" w:hAnsi="Arial" w:cs="Arial"/>
          <w:sz w:val="24"/>
          <w:szCs w:val="24"/>
          <w:lang w:val="es-419"/>
        </w:rPr>
      </w:pPr>
    </w:p>
    <w:tbl>
      <w:tblPr>
        <w:tblW w:w="0" w:type="auto"/>
        <w:jc w:val="center"/>
        <w:tblCellMar>
          <w:left w:w="70" w:type="dxa"/>
          <w:right w:w="70" w:type="dxa"/>
        </w:tblCellMar>
        <w:tblLook w:val="04A0" w:firstRow="1" w:lastRow="0" w:firstColumn="1" w:lastColumn="0" w:noHBand="0" w:noVBand="1"/>
      </w:tblPr>
      <w:tblGrid>
        <w:gridCol w:w="608"/>
        <w:gridCol w:w="5810"/>
        <w:gridCol w:w="1141"/>
        <w:gridCol w:w="1574"/>
        <w:gridCol w:w="937"/>
      </w:tblGrid>
      <w:tr w:rsidR="00DA4B31" w:rsidRPr="00515CAC" w14:paraId="6653E25F" w14:textId="77777777" w:rsidTr="00DA4B31">
        <w:trPr>
          <w:trHeight w:val="288"/>
          <w:jc w:val="center"/>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14:paraId="14900FB8" w14:textId="77777777" w:rsidR="00DA4B31" w:rsidRPr="00515CAC" w:rsidRDefault="00DA4B31" w:rsidP="00DA4B31">
            <w:pPr>
              <w:spacing w:after="0" w:line="240" w:lineRule="auto"/>
              <w:jc w:val="center"/>
              <w:rPr>
                <w:rFonts w:ascii="Calibri" w:eastAsia="Times New Roman" w:hAnsi="Calibri" w:cs="Calibri"/>
                <w:b/>
                <w:bCs/>
                <w:color w:val="000000"/>
                <w:sz w:val="18"/>
                <w:szCs w:val="18"/>
                <w:lang w:eastAsia="es-BO"/>
              </w:rPr>
            </w:pPr>
            <w:r w:rsidRPr="00515CAC">
              <w:rPr>
                <w:rFonts w:ascii="Calibri" w:eastAsia="Times New Roman" w:hAnsi="Calibri" w:cs="Calibri"/>
                <w:b/>
                <w:bCs/>
                <w:color w:val="000000"/>
                <w:sz w:val="18"/>
                <w:szCs w:val="18"/>
                <w:lang w:eastAsia="es-BO"/>
              </w:rPr>
              <w:t>ITEMS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75B7BFFC" w14:textId="77777777" w:rsidR="00DA4B31" w:rsidRPr="00515CAC" w:rsidRDefault="00DA4B31" w:rsidP="00DA4B31">
            <w:pPr>
              <w:spacing w:after="0" w:line="240" w:lineRule="auto"/>
              <w:jc w:val="center"/>
              <w:rPr>
                <w:rFonts w:ascii="Calibri" w:eastAsia="Times New Roman" w:hAnsi="Calibri" w:cs="Calibri"/>
                <w:b/>
                <w:bCs/>
                <w:color w:val="000000"/>
                <w:sz w:val="18"/>
                <w:szCs w:val="18"/>
                <w:lang w:eastAsia="es-BO"/>
              </w:rPr>
            </w:pPr>
            <w:r w:rsidRPr="00515CAC">
              <w:rPr>
                <w:rFonts w:ascii="Calibri" w:eastAsia="Times New Roman" w:hAnsi="Calibri" w:cs="Calibri"/>
                <w:b/>
                <w:bCs/>
                <w:color w:val="000000"/>
                <w:sz w:val="18"/>
                <w:szCs w:val="18"/>
                <w:lang w:eastAsia="es-BO"/>
              </w:rPr>
              <w:t>ESPECIFICACIONES TECNICAS</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54D24F4" w14:textId="77777777" w:rsidR="00DA4B31" w:rsidRPr="00515CAC" w:rsidRDefault="00DA4B31" w:rsidP="00DA4B31">
            <w:pPr>
              <w:spacing w:after="0" w:line="240" w:lineRule="auto"/>
              <w:jc w:val="center"/>
              <w:rPr>
                <w:rFonts w:ascii="Calibri" w:eastAsia="Times New Roman" w:hAnsi="Calibri" w:cs="Calibri"/>
                <w:b/>
                <w:bCs/>
                <w:color w:val="000000"/>
                <w:sz w:val="18"/>
                <w:szCs w:val="18"/>
                <w:lang w:eastAsia="es-BO"/>
              </w:rPr>
            </w:pPr>
            <w:r w:rsidRPr="00515CAC">
              <w:rPr>
                <w:rFonts w:ascii="Calibri" w:eastAsia="Times New Roman" w:hAnsi="Calibri" w:cs="Calibri"/>
                <w:b/>
                <w:bCs/>
                <w:color w:val="000000"/>
                <w:sz w:val="18"/>
                <w:szCs w:val="18"/>
                <w:lang w:eastAsia="es-BO"/>
              </w:rPr>
              <w:t>MARCA</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B8F689A" w14:textId="77777777" w:rsidR="00DA4B31" w:rsidRPr="00515CAC" w:rsidRDefault="00DA4B31" w:rsidP="00DA4B31">
            <w:pPr>
              <w:spacing w:after="0" w:line="240" w:lineRule="auto"/>
              <w:jc w:val="center"/>
              <w:rPr>
                <w:rFonts w:ascii="Calibri" w:eastAsia="Times New Roman" w:hAnsi="Calibri" w:cs="Calibri"/>
                <w:b/>
                <w:bCs/>
                <w:color w:val="000000"/>
                <w:sz w:val="18"/>
                <w:szCs w:val="18"/>
                <w:lang w:eastAsia="es-BO"/>
              </w:rPr>
            </w:pPr>
            <w:r w:rsidRPr="00515CAC">
              <w:rPr>
                <w:rFonts w:ascii="Calibri" w:eastAsia="Times New Roman" w:hAnsi="Calibri" w:cs="Calibri"/>
                <w:b/>
                <w:bCs/>
                <w:color w:val="000000"/>
                <w:sz w:val="18"/>
                <w:szCs w:val="18"/>
                <w:lang w:eastAsia="es-BO"/>
              </w:rPr>
              <w:t>MODELO</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7ACAC1E" w14:textId="77777777" w:rsidR="00DA4B31" w:rsidRPr="00515CAC" w:rsidRDefault="00DA4B31" w:rsidP="00DA4B31">
            <w:pPr>
              <w:spacing w:after="0" w:line="240" w:lineRule="auto"/>
              <w:jc w:val="center"/>
              <w:rPr>
                <w:rFonts w:ascii="Calibri" w:eastAsia="Times New Roman" w:hAnsi="Calibri" w:cs="Calibri"/>
                <w:b/>
                <w:bCs/>
                <w:color w:val="000000"/>
                <w:sz w:val="18"/>
                <w:szCs w:val="18"/>
                <w:lang w:eastAsia="es-BO"/>
              </w:rPr>
            </w:pPr>
            <w:r w:rsidRPr="00515CAC">
              <w:rPr>
                <w:rFonts w:ascii="Calibri" w:eastAsia="Times New Roman" w:hAnsi="Calibri" w:cs="Calibri"/>
                <w:b/>
                <w:bCs/>
                <w:color w:val="000000"/>
                <w:sz w:val="18"/>
                <w:szCs w:val="18"/>
                <w:lang w:eastAsia="es-BO"/>
              </w:rPr>
              <w:t>CANTIDAD</w:t>
            </w:r>
          </w:p>
        </w:tc>
      </w:tr>
      <w:tr w:rsidR="00DA4B31" w:rsidRPr="00515CAC" w14:paraId="69CDFAD0" w14:textId="77777777" w:rsidTr="00DA4B31">
        <w:trPr>
          <w:trHeight w:val="5100"/>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B2050CC"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w:t>
            </w:r>
          </w:p>
        </w:tc>
        <w:tc>
          <w:tcPr>
            <w:tcW w:w="0" w:type="auto"/>
            <w:tcBorders>
              <w:top w:val="nil"/>
              <w:left w:val="nil"/>
              <w:bottom w:val="single" w:sz="4" w:space="0" w:color="auto"/>
              <w:right w:val="single" w:sz="4" w:space="0" w:color="auto"/>
            </w:tcBorders>
            <w:shd w:val="clear" w:color="000000" w:fill="FFFFFF"/>
            <w:vAlign w:val="center"/>
            <w:hideMark/>
          </w:tcPr>
          <w:p w14:paraId="61C8665E"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b/>
                <w:bCs/>
                <w:color w:val="000000"/>
                <w:sz w:val="18"/>
                <w:szCs w:val="18"/>
                <w:lang w:eastAsia="es-BO"/>
              </w:rPr>
              <w:t>Procesador:</w:t>
            </w:r>
            <w:r w:rsidRPr="00515CAC">
              <w:rPr>
                <w:rFonts w:ascii="Calibri" w:eastAsia="Times New Roman" w:hAnsi="Calibri" w:cs="Calibri"/>
                <w:color w:val="000000"/>
                <w:sz w:val="18"/>
                <w:szCs w:val="18"/>
                <w:lang w:eastAsia="es-BO"/>
              </w:rPr>
              <w:t xml:space="preserve"> Intel® Core™ i5 14600 </w:t>
            </w:r>
            <w:proofErr w:type="spellStart"/>
            <w:r w:rsidRPr="00515CAC">
              <w:rPr>
                <w:rFonts w:ascii="Calibri" w:eastAsia="Times New Roman" w:hAnsi="Calibri" w:cs="Calibri"/>
                <w:color w:val="000000"/>
                <w:sz w:val="18"/>
                <w:szCs w:val="18"/>
                <w:lang w:eastAsia="es-BO"/>
              </w:rPr>
              <w:t>vPro</w:t>
            </w:r>
            <w:proofErr w:type="spellEnd"/>
            <w:r w:rsidRPr="00515CAC">
              <w:rPr>
                <w:rFonts w:ascii="Calibri" w:eastAsia="Times New Roman" w:hAnsi="Calibri" w:cs="Calibri"/>
                <w:color w:val="000000"/>
                <w:sz w:val="18"/>
                <w:szCs w:val="18"/>
                <w:lang w:eastAsia="es-BO"/>
              </w:rPr>
              <w:t>® (24MB cache, Memoria RAM: 16 GB: 1 x 16 GB, DDR5</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Almacenamiento:</w:t>
            </w:r>
            <w:r w:rsidRPr="00515CAC">
              <w:rPr>
                <w:rFonts w:ascii="Calibri" w:eastAsia="Times New Roman" w:hAnsi="Calibri" w:cs="Calibri"/>
                <w:color w:val="000000"/>
                <w:sz w:val="18"/>
                <w:szCs w:val="18"/>
                <w:lang w:eastAsia="es-BO"/>
              </w:rPr>
              <w:t xml:space="preserve"> 2 Discos en RAID 1 </w:t>
            </w:r>
            <w:proofErr w:type="spellStart"/>
            <w:r w:rsidRPr="00515CAC">
              <w:rPr>
                <w:rFonts w:ascii="Calibri" w:eastAsia="Times New Roman" w:hAnsi="Calibri" w:cs="Calibri"/>
                <w:color w:val="000000"/>
                <w:sz w:val="18"/>
                <w:szCs w:val="18"/>
                <w:lang w:eastAsia="es-BO"/>
              </w:rPr>
              <w:t>for</w:t>
            </w:r>
            <w:proofErr w:type="spellEnd"/>
            <w:r w:rsidRPr="00515CAC">
              <w:rPr>
                <w:rFonts w:ascii="Calibri" w:eastAsia="Times New Roman" w:hAnsi="Calibri" w:cs="Calibri"/>
                <w:color w:val="000000"/>
                <w:sz w:val="18"/>
                <w:szCs w:val="18"/>
                <w:lang w:eastAsia="es-BO"/>
              </w:rPr>
              <w:t xml:space="preserve"> M.2 </w:t>
            </w:r>
            <w:proofErr w:type="spellStart"/>
            <w:r w:rsidRPr="00515CAC">
              <w:rPr>
                <w:rFonts w:ascii="Calibri" w:eastAsia="Times New Roman" w:hAnsi="Calibri" w:cs="Calibri"/>
                <w:color w:val="000000"/>
                <w:sz w:val="18"/>
                <w:szCs w:val="18"/>
                <w:lang w:eastAsia="es-BO"/>
              </w:rPr>
              <w:t>NVMe</w:t>
            </w:r>
            <w:proofErr w:type="spellEnd"/>
            <w:r w:rsidRPr="00515CAC">
              <w:rPr>
                <w:rFonts w:ascii="Calibri" w:eastAsia="Times New Roman" w:hAnsi="Calibri" w:cs="Calibri"/>
                <w:color w:val="000000"/>
                <w:sz w:val="18"/>
                <w:szCs w:val="18"/>
                <w:lang w:eastAsia="es-BO"/>
              </w:rPr>
              <w:t xml:space="preserve"> SSD</w:t>
            </w:r>
            <w:r w:rsidRPr="00515CAC">
              <w:rPr>
                <w:rFonts w:ascii="Calibri" w:eastAsia="Times New Roman" w:hAnsi="Calibri" w:cs="Calibri"/>
                <w:color w:val="000000"/>
                <w:sz w:val="18"/>
                <w:szCs w:val="18"/>
                <w:lang w:eastAsia="es-BO"/>
              </w:rPr>
              <w:br/>
              <w:t xml:space="preserve">1 x M.2 2230 512GB </w:t>
            </w:r>
            <w:proofErr w:type="spellStart"/>
            <w:r w:rsidRPr="00515CAC">
              <w:rPr>
                <w:rFonts w:ascii="Calibri" w:eastAsia="Times New Roman" w:hAnsi="Calibri" w:cs="Calibri"/>
                <w:color w:val="000000"/>
                <w:sz w:val="18"/>
                <w:szCs w:val="18"/>
                <w:lang w:eastAsia="es-BO"/>
              </w:rPr>
              <w:t>PCIe</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NVMe</w:t>
            </w:r>
            <w:proofErr w:type="spellEnd"/>
            <w:r w:rsidRPr="00515CAC">
              <w:rPr>
                <w:rFonts w:ascii="Calibri" w:eastAsia="Times New Roman" w:hAnsi="Calibri" w:cs="Calibri"/>
                <w:color w:val="000000"/>
                <w:sz w:val="18"/>
                <w:szCs w:val="18"/>
                <w:lang w:eastAsia="es-BO"/>
              </w:rPr>
              <w:t xml:space="preserve"> SSD </w:t>
            </w:r>
            <w:proofErr w:type="spellStart"/>
            <w:r w:rsidRPr="00515CAC">
              <w:rPr>
                <w:rFonts w:ascii="Calibri" w:eastAsia="Times New Roman" w:hAnsi="Calibri" w:cs="Calibri"/>
                <w:color w:val="000000"/>
                <w:sz w:val="18"/>
                <w:szCs w:val="18"/>
                <w:lang w:eastAsia="es-BO"/>
              </w:rPr>
              <w:t>Class</w:t>
            </w:r>
            <w:proofErr w:type="spellEnd"/>
            <w:r w:rsidRPr="00515CAC">
              <w:rPr>
                <w:rFonts w:ascii="Calibri" w:eastAsia="Times New Roman" w:hAnsi="Calibri" w:cs="Calibri"/>
                <w:color w:val="000000"/>
                <w:sz w:val="18"/>
                <w:szCs w:val="18"/>
                <w:lang w:eastAsia="es-BO"/>
              </w:rPr>
              <w:t xml:space="preserve"> 35</w:t>
            </w:r>
            <w:r w:rsidRPr="00515CAC">
              <w:rPr>
                <w:rFonts w:ascii="Calibri" w:eastAsia="Times New Roman" w:hAnsi="Calibri" w:cs="Calibri"/>
                <w:color w:val="000000"/>
                <w:sz w:val="18"/>
                <w:szCs w:val="18"/>
                <w:lang w:eastAsia="es-BO"/>
              </w:rPr>
              <w:br/>
              <w:t xml:space="preserve">1 x M.2 2230 512GB </w:t>
            </w:r>
            <w:proofErr w:type="spellStart"/>
            <w:r w:rsidRPr="00515CAC">
              <w:rPr>
                <w:rFonts w:ascii="Calibri" w:eastAsia="Times New Roman" w:hAnsi="Calibri" w:cs="Calibri"/>
                <w:color w:val="000000"/>
                <w:sz w:val="18"/>
                <w:szCs w:val="18"/>
                <w:lang w:eastAsia="es-BO"/>
              </w:rPr>
              <w:t>PCIe</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NVMe</w:t>
            </w:r>
            <w:proofErr w:type="spellEnd"/>
            <w:r w:rsidRPr="00515CAC">
              <w:rPr>
                <w:rFonts w:ascii="Calibri" w:eastAsia="Times New Roman" w:hAnsi="Calibri" w:cs="Calibri"/>
                <w:color w:val="000000"/>
                <w:sz w:val="18"/>
                <w:szCs w:val="18"/>
                <w:lang w:eastAsia="es-BO"/>
              </w:rPr>
              <w:t xml:space="preserve"> SSD </w:t>
            </w:r>
            <w:proofErr w:type="spellStart"/>
            <w:r w:rsidRPr="00515CAC">
              <w:rPr>
                <w:rFonts w:ascii="Calibri" w:eastAsia="Times New Roman" w:hAnsi="Calibri" w:cs="Calibri"/>
                <w:color w:val="000000"/>
                <w:sz w:val="18"/>
                <w:szCs w:val="18"/>
                <w:lang w:eastAsia="es-BO"/>
              </w:rPr>
              <w:t>Class</w:t>
            </w:r>
            <w:proofErr w:type="spellEnd"/>
            <w:r w:rsidRPr="00515CAC">
              <w:rPr>
                <w:rFonts w:ascii="Calibri" w:eastAsia="Times New Roman" w:hAnsi="Calibri" w:cs="Calibri"/>
                <w:color w:val="000000"/>
                <w:sz w:val="18"/>
                <w:szCs w:val="18"/>
                <w:lang w:eastAsia="es-BO"/>
              </w:rPr>
              <w:t xml:space="preserve"> 35</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Video Dedicado:</w:t>
            </w:r>
            <w:r w:rsidRPr="00515CAC">
              <w:rPr>
                <w:rFonts w:ascii="Calibri" w:eastAsia="Times New Roman" w:hAnsi="Calibri" w:cs="Calibri"/>
                <w:color w:val="000000"/>
                <w:sz w:val="18"/>
                <w:szCs w:val="18"/>
                <w:lang w:eastAsia="es-BO"/>
              </w:rPr>
              <w:t xml:space="preserve"> AMD </w:t>
            </w:r>
            <w:proofErr w:type="spellStart"/>
            <w:r w:rsidRPr="00515CAC">
              <w:rPr>
                <w:rFonts w:ascii="Calibri" w:eastAsia="Times New Roman" w:hAnsi="Calibri" w:cs="Calibri"/>
                <w:color w:val="000000"/>
                <w:sz w:val="18"/>
                <w:szCs w:val="18"/>
                <w:lang w:eastAsia="es-BO"/>
              </w:rPr>
              <w:t>Radeon</w:t>
            </w:r>
            <w:proofErr w:type="spellEnd"/>
            <w:r w:rsidRPr="00515CAC">
              <w:rPr>
                <w:rFonts w:ascii="Calibri" w:eastAsia="Times New Roman" w:hAnsi="Calibri" w:cs="Calibri"/>
                <w:color w:val="000000"/>
                <w:sz w:val="18"/>
                <w:szCs w:val="18"/>
                <w:lang w:eastAsia="es-BO"/>
              </w:rPr>
              <w:t xml:space="preserve">™ RX 6300, 2GB GDDR6,Half </w:t>
            </w:r>
            <w:proofErr w:type="spellStart"/>
            <w:r w:rsidRPr="00515CAC">
              <w:rPr>
                <w:rFonts w:ascii="Calibri" w:eastAsia="Times New Roman" w:hAnsi="Calibri" w:cs="Calibri"/>
                <w:color w:val="000000"/>
                <w:sz w:val="18"/>
                <w:szCs w:val="18"/>
                <w:lang w:eastAsia="es-BO"/>
              </w:rPr>
              <w:t>Height</w:t>
            </w:r>
            <w:proofErr w:type="spellEnd"/>
            <w:r w:rsidRPr="00515CAC">
              <w:rPr>
                <w:rFonts w:ascii="Calibri" w:eastAsia="Times New Roman" w:hAnsi="Calibri" w:cs="Calibri"/>
                <w:color w:val="000000"/>
                <w:sz w:val="18"/>
                <w:szCs w:val="18"/>
                <w:lang w:eastAsia="es-BO"/>
              </w:rPr>
              <w:t>, 2xDP</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Sistema Operativo:</w:t>
            </w:r>
            <w:r w:rsidRPr="00515CAC">
              <w:rPr>
                <w:rFonts w:ascii="Calibri" w:eastAsia="Times New Roman" w:hAnsi="Calibri" w:cs="Calibri"/>
                <w:color w:val="000000"/>
                <w:sz w:val="18"/>
                <w:szCs w:val="18"/>
                <w:lang w:eastAsia="es-BO"/>
              </w:rPr>
              <w:t xml:space="preserve"> Windows 11 Pro, English, </w:t>
            </w:r>
            <w:proofErr w:type="spellStart"/>
            <w:r w:rsidRPr="00515CAC">
              <w:rPr>
                <w:rFonts w:ascii="Calibri" w:eastAsia="Times New Roman" w:hAnsi="Calibri" w:cs="Calibri"/>
                <w:color w:val="000000"/>
                <w:sz w:val="18"/>
                <w:szCs w:val="18"/>
                <w:lang w:eastAsia="es-BO"/>
              </w:rPr>
              <w:t>Spanish</w:t>
            </w:r>
            <w:proofErr w:type="spellEnd"/>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 xml:space="preserve">No </w:t>
            </w:r>
            <w:proofErr w:type="spellStart"/>
            <w:r w:rsidRPr="00515CAC">
              <w:rPr>
                <w:rFonts w:ascii="Calibri" w:eastAsia="Times New Roman" w:hAnsi="Calibri" w:cs="Calibri"/>
                <w:b/>
                <w:bCs/>
                <w:color w:val="000000"/>
                <w:sz w:val="18"/>
                <w:szCs w:val="18"/>
                <w:lang w:eastAsia="es-BO"/>
              </w:rPr>
              <w:t>Wif</w:t>
            </w:r>
            <w:proofErr w:type="spellEnd"/>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Lector y Quemador de DVD:</w:t>
            </w:r>
            <w:r w:rsidRPr="00515CAC">
              <w:rPr>
                <w:rFonts w:ascii="Calibri" w:eastAsia="Times New Roman" w:hAnsi="Calibri" w:cs="Calibri"/>
                <w:color w:val="000000"/>
                <w:sz w:val="18"/>
                <w:szCs w:val="18"/>
                <w:lang w:eastAsia="es-BO"/>
              </w:rPr>
              <w:t xml:space="preserve"> 8x DVD+/-RW 9.5mm</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Puerto Serial:</w:t>
            </w:r>
            <w:r w:rsidRPr="00515CAC">
              <w:rPr>
                <w:rFonts w:ascii="Calibri" w:eastAsia="Times New Roman" w:hAnsi="Calibri" w:cs="Calibri"/>
                <w:color w:val="000000"/>
                <w:sz w:val="18"/>
                <w:szCs w:val="18"/>
                <w:lang w:eastAsia="es-BO"/>
              </w:rPr>
              <w:t xml:space="preserve"> 1 x Serial DB9</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Teclado:</w:t>
            </w:r>
            <w:r w:rsidRPr="00515CAC">
              <w:rPr>
                <w:rFonts w:ascii="Calibri" w:eastAsia="Times New Roman" w:hAnsi="Calibri" w:cs="Calibri"/>
                <w:color w:val="000000"/>
                <w:sz w:val="18"/>
                <w:szCs w:val="18"/>
                <w:lang w:eastAsia="es-BO"/>
              </w:rPr>
              <w:t xml:space="preserve"> Dell KB216 </w:t>
            </w:r>
            <w:proofErr w:type="spellStart"/>
            <w:r w:rsidRPr="00515CAC">
              <w:rPr>
                <w:rFonts w:ascii="Calibri" w:eastAsia="Times New Roman" w:hAnsi="Calibri" w:cs="Calibri"/>
                <w:color w:val="000000"/>
                <w:sz w:val="18"/>
                <w:szCs w:val="18"/>
                <w:lang w:eastAsia="es-BO"/>
              </w:rPr>
              <w:t>Wired</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Spanish</w:t>
            </w:r>
            <w:proofErr w:type="spellEnd"/>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Mouse:</w:t>
            </w:r>
            <w:r w:rsidRPr="00515CAC">
              <w:rPr>
                <w:rFonts w:ascii="Calibri" w:eastAsia="Times New Roman" w:hAnsi="Calibri" w:cs="Calibri"/>
                <w:color w:val="000000"/>
                <w:sz w:val="18"/>
                <w:szCs w:val="18"/>
                <w:lang w:eastAsia="es-BO"/>
              </w:rPr>
              <w:t xml:space="preserve"> Black Dell MS116 </w:t>
            </w:r>
            <w:proofErr w:type="spellStart"/>
            <w:r w:rsidRPr="00515CAC">
              <w:rPr>
                <w:rFonts w:ascii="Calibri" w:eastAsia="Times New Roman" w:hAnsi="Calibri" w:cs="Calibri"/>
                <w:color w:val="000000"/>
                <w:sz w:val="18"/>
                <w:szCs w:val="18"/>
                <w:lang w:eastAsia="es-BO"/>
              </w:rPr>
              <w:t>Wired</w:t>
            </w:r>
            <w:proofErr w:type="spellEnd"/>
            <w:r w:rsidRPr="00515CAC">
              <w:rPr>
                <w:rFonts w:ascii="Calibri" w:eastAsia="Times New Roman" w:hAnsi="Calibri" w:cs="Calibri"/>
                <w:color w:val="000000"/>
                <w:sz w:val="18"/>
                <w:szCs w:val="18"/>
                <w:lang w:eastAsia="es-BO"/>
              </w:rPr>
              <w:br/>
            </w:r>
            <w:proofErr w:type="spellStart"/>
            <w:r w:rsidRPr="00515CAC">
              <w:rPr>
                <w:rFonts w:ascii="Calibri" w:eastAsia="Times New Roman" w:hAnsi="Calibri" w:cs="Calibri"/>
                <w:b/>
                <w:bCs/>
                <w:color w:val="000000"/>
                <w:sz w:val="18"/>
                <w:szCs w:val="18"/>
                <w:lang w:eastAsia="es-BO"/>
              </w:rPr>
              <w:t>Garantia</w:t>
            </w:r>
            <w:proofErr w:type="spellEnd"/>
            <w:r w:rsidRPr="00515CAC">
              <w:rPr>
                <w:rFonts w:ascii="Calibri" w:eastAsia="Times New Roman" w:hAnsi="Calibri" w:cs="Calibri"/>
                <w:b/>
                <w:bCs/>
                <w:color w:val="000000"/>
                <w:sz w:val="18"/>
                <w:szCs w:val="18"/>
                <w:lang w:eastAsia="es-BO"/>
              </w:rPr>
              <w:t xml:space="preserve"> y soporte del equipo:</w:t>
            </w:r>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Onsite</w:t>
            </w:r>
            <w:proofErr w:type="spellEnd"/>
            <w:r w:rsidRPr="00515CAC">
              <w:rPr>
                <w:rFonts w:ascii="Calibri" w:eastAsia="Times New Roman" w:hAnsi="Calibri" w:cs="Calibri"/>
                <w:color w:val="000000"/>
                <w:sz w:val="18"/>
                <w:szCs w:val="18"/>
                <w:lang w:eastAsia="es-BO"/>
              </w:rPr>
              <w:t xml:space="preserve">/In-Home </w:t>
            </w:r>
            <w:proofErr w:type="spellStart"/>
            <w:r w:rsidRPr="00515CAC">
              <w:rPr>
                <w:rFonts w:ascii="Calibri" w:eastAsia="Times New Roman" w:hAnsi="Calibri" w:cs="Calibri"/>
                <w:color w:val="000000"/>
                <w:sz w:val="18"/>
                <w:szCs w:val="18"/>
                <w:lang w:eastAsia="es-BO"/>
              </w:rPr>
              <w:t>Service</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After</w:t>
            </w:r>
            <w:proofErr w:type="spellEnd"/>
            <w:r w:rsidRPr="00515CAC">
              <w:rPr>
                <w:rFonts w:ascii="Calibri" w:eastAsia="Times New Roman" w:hAnsi="Calibri" w:cs="Calibri"/>
                <w:color w:val="000000"/>
                <w:sz w:val="18"/>
                <w:szCs w:val="18"/>
                <w:lang w:eastAsia="es-BO"/>
              </w:rPr>
              <w:br/>
            </w:r>
            <w:proofErr w:type="spellStart"/>
            <w:r w:rsidRPr="00515CAC">
              <w:rPr>
                <w:rFonts w:ascii="Calibri" w:eastAsia="Times New Roman" w:hAnsi="Calibri" w:cs="Calibri"/>
                <w:color w:val="000000"/>
                <w:sz w:val="18"/>
                <w:szCs w:val="18"/>
                <w:lang w:eastAsia="es-BO"/>
              </w:rPr>
              <w:t>Remote</w:t>
            </w:r>
            <w:proofErr w:type="spellEnd"/>
            <w:r w:rsidRPr="00515CAC">
              <w:rPr>
                <w:rFonts w:ascii="Calibri" w:eastAsia="Times New Roman" w:hAnsi="Calibri" w:cs="Calibri"/>
                <w:color w:val="000000"/>
                <w:sz w:val="18"/>
                <w:szCs w:val="18"/>
                <w:lang w:eastAsia="es-BO"/>
              </w:rPr>
              <w:t xml:space="preserve"> Diagnosis 5 </w:t>
            </w:r>
            <w:proofErr w:type="spellStart"/>
            <w:r w:rsidRPr="00515CAC">
              <w:rPr>
                <w:rFonts w:ascii="Calibri" w:eastAsia="Times New Roman" w:hAnsi="Calibri" w:cs="Calibri"/>
                <w:color w:val="000000"/>
                <w:sz w:val="18"/>
                <w:szCs w:val="18"/>
                <w:lang w:eastAsia="es-BO"/>
              </w:rPr>
              <w:t>Years</w:t>
            </w:r>
            <w:proofErr w:type="spellEnd"/>
            <w:r w:rsidRPr="00515CAC">
              <w:rPr>
                <w:rFonts w:ascii="Calibri" w:eastAsia="Times New Roman" w:hAnsi="Calibri" w:cs="Calibri"/>
                <w:color w:val="000000"/>
                <w:sz w:val="18"/>
                <w:szCs w:val="18"/>
                <w:lang w:eastAsia="es-BO"/>
              </w:rPr>
              <w:br/>
              <w:t>2 x Monitores Dell P2725H (modelo nuevo del fabricante):</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Tamaño en diagonal:</w:t>
            </w:r>
            <w:r w:rsidRPr="00515CAC">
              <w:rPr>
                <w:rFonts w:ascii="Calibri" w:eastAsia="Times New Roman" w:hAnsi="Calibri" w:cs="Calibri"/>
                <w:color w:val="000000"/>
                <w:sz w:val="18"/>
                <w:szCs w:val="18"/>
                <w:lang w:eastAsia="es-BO"/>
              </w:rPr>
              <w:t xml:space="preserve"> 27"</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 xml:space="preserve">Resolución: </w:t>
            </w:r>
            <w:r w:rsidRPr="00515CAC">
              <w:rPr>
                <w:rFonts w:ascii="Calibri" w:eastAsia="Times New Roman" w:hAnsi="Calibri" w:cs="Calibri"/>
                <w:color w:val="000000"/>
                <w:sz w:val="18"/>
                <w:szCs w:val="18"/>
                <w:lang w:eastAsia="es-BO"/>
              </w:rPr>
              <w:t>1920 × 1080</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Frecuencia de actualización:</w:t>
            </w:r>
            <w:r w:rsidRPr="00515CAC">
              <w:rPr>
                <w:rFonts w:ascii="Calibri" w:eastAsia="Times New Roman" w:hAnsi="Calibri" w:cs="Calibri"/>
                <w:color w:val="000000"/>
                <w:sz w:val="18"/>
                <w:szCs w:val="18"/>
                <w:lang w:eastAsia="es-BO"/>
              </w:rPr>
              <w:t xml:space="preserve"> 100 Hz</w:t>
            </w:r>
            <w:r w:rsidRPr="00515CAC">
              <w:rPr>
                <w:rFonts w:ascii="Calibri" w:eastAsia="Times New Roman" w:hAnsi="Calibri" w:cs="Calibri"/>
                <w:color w:val="000000"/>
                <w:sz w:val="18"/>
                <w:szCs w:val="18"/>
                <w:lang w:eastAsia="es-BO"/>
              </w:rPr>
              <w:br/>
              <w:t>Capacidad de ajuste: Altura, inclinación, rotación y giro</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Conectividad:</w:t>
            </w:r>
            <w:r w:rsidRPr="00515CAC">
              <w:rPr>
                <w:rFonts w:ascii="Calibri" w:eastAsia="Times New Roman" w:hAnsi="Calibri" w:cs="Calibri"/>
                <w:color w:val="000000"/>
                <w:sz w:val="18"/>
                <w:szCs w:val="18"/>
                <w:lang w:eastAsia="es-BO"/>
              </w:rPr>
              <w:br/>
              <w:t>1 x HDMI 1.4</w:t>
            </w:r>
            <w:r w:rsidRPr="00515CAC">
              <w:rPr>
                <w:rFonts w:ascii="Calibri" w:eastAsia="Times New Roman" w:hAnsi="Calibri" w:cs="Calibri"/>
                <w:color w:val="000000"/>
                <w:sz w:val="18"/>
                <w:szCs w:val="18"/>
                <w:lang w:eastAsia="es-BO"/>
              </w:rPr>
              <w:br/>
              <w:t>1 x DP 1.2</w:t>
            </w:r>
            <w:r w:rsidRPr="00515CAC">
              <w:rPr>
                <w:rFonts w:ascii="Calibri" w:eastAsia="Times New Roman" w:hAnsi="Calibri" w:cs="Calibri"/>
                <w:color w:val="000000"/>
                <w:sz w:val="18"/>
                <w:szCs w:val="18"/>
                <w:lang w:eastAsia="es-BO"/>
              </w:rPr>
              <w:br/>
              <w:t>1 x VGA</w:t>
            </w:r>
            <w:r w:rsidRPr="00515CAC">
              <w:rPr>
                <w:rFonts w:ascii="Calibri" w:eastAsia="Times New Roman" w:hAnsi="Calibri" w:cs="Calibri"/>
                <w:color w:val="000000"/>
                <w:sz w:val="18"/>
                <w:szCs w:val="18"/>
                <w:lang w:eastAsia="es-BO"/>
              </w:rPr>
              <w:br/>
              <w:t>1 x USB 3.2</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Garantía del monitor:</w:t>
            </w:r>
            <w:r w:rsidRPr="00515CAC">
              <w:rPr>
                <w:rFonts w:ascii="Calibri" w:eastAsia="Times New Roman" w:hAnsi="Calibri" w:cs="Calibri"/>
                <w:color w:val="000000"/>
                <w:sz w:val="18"/>
                <w:szCs w:val="18"/>
                <w:lang w:eastAsia="es-BO"/>
              </w:rPr>
              <w:t xml:space="preserve"> 5Y Basic Hardware </w:t>
            </w:r>
            <w:proofErr w:type="spellStart"/>
            <w:r w:rsidRPr="00515CAC">
              <w:rPr>
                <w:rFonts w:ascii="Calibri" w:eastAsia="Times New Roman" w:hAnsi="Calibri" w:cs="Calibri"/>
                <w:color w:val="000000"/>
                <w:sz w:val="18"/>
                <w:szCs w:val="18"/>
                <w:lang w:eastAsia="es-BO"/>
              </w:rPr>
              <w:t>Service</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with</w:t>
            </w:r>
            <w:proofErr w:type="spellEnd"/>
            <w:r w:rsidRPr="00515CAC">
              <w:rPr>
                <w:rFonts w:ascii="Calibri" w:eastAsia="Times New Roman" w:hAnsi="Calibri" w:cs="Calibri"/>
                <w:color w:val="000000"/>
                <w:sz w:val="18"/>
                <w:szCs w:val="18"/>
                <w:lang w:eastAsia="es-BO"/>
              </w:rPr>
              <w:br/>
            </w:r>
            <w:proofErr w:type="spellStart"/>
            <w:r w:rsidRPr="00515CAC">
              <w:rPr>
                <w:rFonts w:ascii="Calibri" w:eastAsia="Times New Roman" w:hAnsi="Calibri" w:cs="Calibri"/>
                <w:color w:val="000000"/>
                <w:sz w:val="18"/>
                <w:szCs w:val="18"/>
                <w:lang w:eastAsia="es-BO"/>
              </w:rPr>
              <w:t>Advanced</w:t>
            </w:r>
            <w:proofErr w:type="spellEnd"/>
            <w:r w:rsidRPr="00515CAC">
              <w:rPr>
                <w:rFonts w:ascii="Calibri" w:eastAsia="Times New Roman" w:hAnsi="Calibri" w:cs="Calibri"/>
                <w:color w:val="000000"/>
                <w:sz w:val="18"/>
                <w:szCs w:val="18"/>
                <w:lang w:eastAsia="es-BO"/>
              </w:rPr>
              <w:t xml:space="preserve"> Exchange </w:t>
            </w:r>
            <w:proofErr w:type="spellStart"/>
            <w:r w:rsidRPr="00515CAC">
              <w:rPr>
                <w:rFonts w:ascii="Calibri" w:eastAsia="Times New Roman" w:hAnsi="Calibri" w:cs="Calibri"/>
                <w:color w:val="000000"/>
                <w:sz w:val="18"/>
                <w:szCs w:val="18"/>
                <w:lang w:eastAsia="es-BO"/>
              </w:rPr>
              <w:t>after</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remote</w:t>
            </w:r>
            <w:proofErr w:type="spellEnd"/>
            <w:r w:rsidRPr="00515CAC">
              <w:rPr>
                <w:rFonts w:ascii="Calibri" w:eastAsia="Times New Roman" w:hAnsi="Calibri" w:cs="Calibri"/>
                <w:color w:val="000000"/>
                <w:sz w:val="18"/>
                <w:szCs w:val="18"/>
                <w:lang w:eastAsia="es-BO"/>
              </w:rPr>
              <w:t xml:space="preserve"> diagnosis</w:t>
            </w:r>
          </w:p>
        </w:tc>
        <w:tc>
          <w:tcPr>
            <w:tcW w:w="0" w:type="auto"/>
            <w:tcBorders>
              <w:top w:val="nil"/>
              <w:left w:val="nil"/>
              <w:bottom w:val="single" w:sz="4" w:space="0" w:color="auto"/>
              <w:right w:val="single" w:sz="4" w:space="0" w:color="auto"/>
            </w:tcBorders>
            <w:shd w:val="clear" w:color="000000" w:fill="FFFFFF"/>
            <w:vAlign w:val="center"/>
            <w:hideMark/>
          </w:tcPr>
          <w:p w14:paraId="600C1032"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DELL</w:t>
            </w:r>
          </w:p>
        </w:tc>
        <w:tc>
          <w:tcPr>
            <w:tcW w:w="0" w:type="auto"/>
            <w:tcBorders>
              <w:top w:val="nil"/>
              <w:left w:val="nil"/>
              <w:bottom w:val="single" w:sz="4" w:space="0" w:color="auto"/>
              <w:right w:val="single" w:sz="4" w:space="0" w:color="auto"/>
            </w:tcBorders>
            <w:shd w:val="clear" w:color="000000" w:fill="FFFFFF"/>
            <w:vAlign w:val="center"/>
            <w:hideMark/>
          </w:tcPr>
          <w:p w14:paraId="49D62528"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proofErr w:type="spellStart"/>
            <w:r w:rsidRPr="00515CAC">
              <w:rPr>
                <w:rFonts w:ascii="Calibri" w:eastAsia="Times New Roman" w:hAnsi="Calibri" w:cs="Calibri"/>
                <w:color w:val="000000"/>
                <w:sz w:val="18"/>
                <w:szCs w:val="18"/>
                <w:lang w:eastAsia="es-BO"/>
              </w:rPr>
              <w:t>OptiPlex</w:t>
            </w:r>
            <w:proofErr w:type="spellEnd"/>
            <w:r w:rsidRPr="00515CAC">
              <w:rPr>
                <w:rFonts w:ascii="Calibri" w:eastAsia="Times New Roman" w:hAnsi="Calibri" w:cs="Calibri"/>
                <w:color w:val="000000"/>
                <w:sz w:val="18"/>
                <w:szCs w:val="18"/>
                <w:lang w:eastAsia="es-BO"/>
              </w:rPr>
              <w:t xml:space="preserve"> SFF Plus 7020</w:t>
            </w:r>
          </w:p>
        </w:tc>
        <w:tc>
          <w:tcPr>
            <w:tcW w:w="0" w:type="auto"/>
            <w:tcBorders>
              <w:top w:val="nil"/>
              <w:left w:val="nil"/>
              <w:bottom w:val="single" w:sz="4" w:space="0" w:color="auto"/>
              <w:right w:val="single" w:sz="4" w:space="0" w:color="auto"/>
            </w:tcBorders>
            <w:shd w:val="clear" w:color="000000" w:fill="FFFFFF"/>
            <w:vAlign w:val="center"/>
            <w:hideMark/>
          </w:tcPr>
          <w:p w14:paraId="375C44F3"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10</w:t>
            </w:r>
          </w:p>
        </w:tc>
      </w:tr>
      <w:tr w:rsidR="00DA4B31" w:rsidRPr="00515CAC" w14:paraId="7909A8BC" w14:textId="77777777" w:rsidTr="00DA4B31">
        <w:trPr>
          <w:trHeight w:val="40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E1BE3EB"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2</w:t>
            </w:r>
          </w:p>
        </w:tc>
        <w:tc>
          <w:tcPr>
            <w:tcW w:w="0" w:type="auto"/>
            <w:tcBorders>
              <w:top w:val="nil"/>
              <w:left w:val="nil"/>
              <w:bottom w:val="single" w:sz="4" w:space="0" w:color="auto"/>
              <w:right w:val="single" w:sz="4" w:space="0" w:color="auto"/>
            </w:tcBorders>
            <w:shd w:val="clear" w:color="000000" w:fill="FFFFFF"/>
            <w:vAlign w:val="center"/>
            <w:hideMark/>
          </w:tcPr>
          <w:p w14:paraId="2F03667E"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 xml:space="preserve">StarTech.com Duplicadora de unidades </w:t>
            </w:r>
            <w:proofErr w:type="spellStart"/>
            <w:r w:rsidRPr="00515CAC">
              <w:rPr>
                <w:rFonts w:ascii="Calibri" w:eastAsia="Times New Roman" w:hAnsi="Calibri" w:cs="Calibri"/>
                <w:color w:val="000000"/>
                <w:sz w:val="18"/>
                <w:szCs w:val="18"/>
                <w:lang w:eastAsia="es-BO"/>
              </w:rPr>
              <w:t>NVMe</w:t>
            </w:r>
            <w:proofErr w:type="spellEnd"/>
            <w:r w:rsidRPr="00515CAC">
              <w:rPr>
                <w:rFonts w:ascii="Calibri" w:eastAsia="Times New Roman" w:hAnsi="Calibri" w:cs="Calibri"/>
                <w:color w:val="000000"/>
                <w:sz w:val="18"/>
                <w:szCs w:val="18"/>
                <w:lang w:eastAsia="es-BO"/>
              </w:rPr>
              <w:t xml:space="preserve"> M.2 1:1, </w:t>
            </w:r>
            <w:proofErr w:type="spellStart"/>
            <w:r w:rsidRPr="00515CAC">
              <w:rPr>
                <w:rFonts w:ascii="Calibri" w:eastAsia="Times New Roman" w:hAnsi="Calibri" w:cs="Calibri"/>
                <w:color w:val="000000"/>
                <w:sz w:val="18"/>
                <w:szCs w:val="18"/>
                <w:lang w:eastAsia="es-BO"/>
              </w:rPr>
              <w:t>clonador</w:t>
            </w:r>
            <w:proofErr w:type="spellEnd"/>
            <w:r w:rsidRPr="00515CAC">
              <w:rPr>
                <w:rFonts w:ascii="Calibri" w:eastAsia="Times New Roman" w:hAnsi="Calibri" w:cs="Calibri"/>
                <w:color w:val="000000"/>
                <w:sz w:val="18"/>
                <w:szCs w:val="18"/>
                <w:lang w:eastAsia="es-BO"/>
              </w:rPr>
              <w:t xml:space="preserve">/copiadora SSD M.2 independiente de 90 </w:t>
            </w:r>
            <w:proofErr w:type="spellStart"/>
            <w:r w:rsidRPr="00515CAC">
              <w:rPr>
                <w:rFonts w:ascii="Calibri" w:eastAsia="Times New Roman" w:hAnsi="Calibri" w:cs="Calibri"/>
                <w:color w:val="000000"/>
                <w:sz w:val="18"/>
                <w:szCs w:val="18"/>
                <w:lang w:eastAsia="es-BO"/>
              </w:rPr>
              <w:t>GBpm</w:t>
            </w:r>
            <w:proofErr w:type="spellEnd"/>
            <w:r w:rsidRPr="00515CAC">
              <w:rPr>
                <w:rFonts w:ascii="Calibri" w:eastAsia="Times New Roman" w:hAnsi="Calibri" w:cs="Calibri"/>
                <w:color w:val="000000"/>
                <w:sz w:val="18"/>
                <w:szCs w:val="18"/>
                <w:lang w:eastAsia="es-BO"/>
              </w:rPr>
              <w:t>, USB-C 3.2 20Gbps M.2 Dock de unidad de doble bahía</w:t>
            </w:r>
          </w:p>
        </w:tc>
        <w:tc>
          <w:tcPr>
            <w:tcW w:w="0" w:type="auto"/>
            <w:tcBorders>
              <w:top w:val="nil"/>
              <w:left w:val="nil"/>
              <w:bottom w:val="single" w:sz="4" w:space="0" w:color="auto"/>
              <w:right w:val="single" w:sz="4" w:space="0" w:color="auto"/>
            </w:tcBorders>
            <w:shd w:val="clear" w:color="000000" w:fill="FFFFFF"/>
            <w:vAlign w:val="center"/>
            <w:hideMark/>
          </w:tcPr>
          <w:p w14:paraId="307FCB7D"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StarTech.com</w:t>
            </w:r>
          </w:p>
        </w:tc>
        <w:tc>
          <w:tcPr>
            <w:tcW w:w="0" w:type="auto"/>
            <w:tcBorders>
              <w:top w:val="nil"/>
              <w:left w:val="nil"/>
              <w:bottom w:val="single" w:sz="4" w:space="0" w:color="auto"/>
              <w:right w:val="single" w:sz="4" w:space="0" w:color="auto"/>
            </w:tcBorders>
            <w:shd w:val="clear" w:color="000000" w:fill="FFFFFF"/>
            <w:vAlign w:val="center"/>
            <w:hideMark/>
          </w:tcPr>
          <w:p w14:paraId="31AE3A7A"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M2-HDD-DUPLICATOR-N1</w:t>
            </w:r>
          </w:p>
        </w:tc>
        <w:tc>
          <w:tcPr>
            <w:tcW w:w="0" w:type="auto"/>
            <w:tcBorders>
              <w:top w:val="nil"/>
              <w:left w:val="nil"/>
              <w:bottom w:val="single" w:sz="4" w:space="0" w:color="auto"/>
              <w:right w:val="single" w:sz="4" w:space="0" w:color="auto"/>
            </w:tcBorders>
            <w:shd w:val="clear" w:color="000000" w:fill="FFFFFF"/>
            <w:vAlign w:val="center"/>
            <w:hideMark/>
          </w:tcPr>
          <w:p w14:paraId="0406196A"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3</w:t>
            </w:r>
          </w:p>
        </w:tc>
      </w:tr>
      <w:tr w:rsidR="00DA4B31" w:rsidRPr="00515CAC" w14:paraId="4F9FF2A7"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29B1B1A"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3</w:t>
            </w:r>
          </w:p>
        </w:tc>
        <w:tc>
          <w:tcPr>
            <w:tcW w:w="0" w:type="auto"/>
            <w:tcBorders>
              <w:top w:val="nil"/>
              <w:left w:val="nil"/>
              <w:bottom w:val="single" w:sz="4" w:space="0" w:color="auto"/>
              <w:right w:val="single" w:sz="4" w:space="0" w:color="auto"/>
            </w:tcBorders>
            <w:shd w:val="clear" w:color="000000" w:fill="FFFFFF"/>
            <w:vAlign w:val="center"/>
            <w:hideMark/>
          </w:tcPr>
          <w:p w14:paraId="136B7004"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proofErr w:type="spellStart"/>
            <w:r w:rsidRPr="00515CAC">
              <w:rPr>
                <w:rFonts w:ascii="Calibri" w:eastAsia="Times New Roman" w:hAnsi="Calibri" w:cs="Calibri"/>
                <w:color w:val="000000"/>
                <w:sz w:val="18"/>
                <w:szCs w:val="18"/>
                <w:lang w:eastAsia="es-BO"/>
              </w:rPr>
              <w:t>Bateria</w:t>
            </w:r>
            <w:proofErr w:type="spellEnd"/>
            <w:r w:rsidRPr="00515CAC">
              <w:rPr>
                <w:rFonts w:ascii="Calibri" w:eastAsia="Times New Roman" w:hAnsi="Calibri" w:cs="Calibri"/>
                <w:color w:val="000000"/>
                <w:sz w:val="18"/>
                <w:szCs w:val="18"/>
                <w:lang w:eastAsia="es-BO"/>
              </w:rPr>
              <w:t xml:space="preserve"> p/Dell </w:t>
            </w:r>
            <w:proofErr w:type="spellStart"/>
            <w:r w:rsidRPr="00515CAC">
              <w:rPr>
                <w:rFonts w:ascii="Calibri" w:eastAsia="Times New Roman" w:hAnsi="Calibri" w:cs="Calibri"/>
                <w:color w:val="000000"/>
                <w:sz w:val="18"/>
                <w:szCs w:val="18"/>
                <w:lang w:eastAsia="es-BO"/>
              </w:rPr>
              <w:t>Latitude</w:t>
            </w:r>
            <w:proofErr w:type="spellEnd"/>
            <w:r w:rsidRPr="00515CAC">
              <w:rPr>
                <w:rFonts w:ascii="Calibri" w:eastAsia="Times New Roman" w:hAnsi="Calibri" w:cs="Calibri"/>
                <w:color w:val="000000"/>
                <w:sz w:val="18"/>
                <w:szCs w:val="18"/>
                <w:lang w:eastAsia="es-BO"/>
              </w:rPr>
              <w:t xml:space="preserve"> 5480 / 5490</w:t>
            </w:r>
          </w:p>
        </w:tc>
        <w:tc>
          <w:tcPr>
            <w:tcW w:w="0" w:type="auto"/>
            <w:tcBorders>
              <w:top w:val="nil"/>
              <w:left w:val="nil"/>
              <w:bottom w:val="single" w:sz="4" w:space="0" w:color="auto"/>
              <w:right w:val="single" w:sz="4" w:space="0" w:color="auto"/>
            </w:tcBorders>
            <w:shd w:val="clear" w:color="000000" w:fill="FFFFFF"/>
            <w:vAlign w:val="center"/>
            <w:hideMark/>
          </w:tcPr>
          <w:p w14:paraId="1BB50C72"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DELL</w:t>
            </w:r>
          </w:p>
        </w:tc>
        <w:tc>
          <w:tcPr>
            <w:tcW w:w="0" w:type="auto"/>
            <w:tcBorders>
              <w:top w:val="nil"/>
              <w:left w:val="nil"/>
              <w:bottom w:val="single" w:sz="4" w:space="0" w:color="auto"/>
              <w:right w:val="single" w:sz="4" w:space="0" w:color="auto"/>
            </w:tcBorders>
            <w:shd w:val="clear" w:color="000000" w:fill="FFFFFF"/>
            <w:vAlign w:val="center"/>
            <w:hideMark/>
          </w:tcPr>
          <w:p w14:paraId="0BAB245E"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GJKNX 7.6V</w:t>
            </w:r>
          </w:p>
        </w:tc>
        <w:tc>
          <w:tcPr>
            <w:tcW w:w="0" w:type="auto"/>
            <w:tcBorders>
              <w:top w:val="nil"/>
              <w:left w:val="nil"/>
              <w:bottom w:val="single" w:sz="4" w:space="0" w:color="auto"/>
              <w:right w:val="single" w:sz="4" w:space="0" w:color="auto"/>
            </w:tcBorders>
            <w:shd w:val="clear" w:color="000000" w:fill="FFFFFF"/>
            <w:vAlign w:val="center"/>
            <w:hideMark/>
          </w:tcPr>
          <w:p w14:paraId="3F9EF168"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55</w:t>
            </w:r>
          </w:p>
        </w:tc>
      </w:tr>
      <w:tr w:rsidR="00DA4B31" w:rsidRPr="00515CAC" w14:paraId="70870F3A"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62CE2A2"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4</w:t>
            </w:r>
          </w:p>
        </w:tc>
        <w:tc>
          <w:tcPr>
            <w:tcW w:w="0" w:type="auto"/>
            <w:tcBorders>
              <w:top w:val="nil"/>
              <w:left w:val="nil"/>
              <w:bottom w:val="single" w:sz="4" w:space="0" w:color="auto"/>
              <w:right w:val="single" w:sz="4" w:space="0" w:color="auto"/>
            </w:tcBorders>
            <w:shd w:val="clear" w:color="000000" w:fill="FFFFFF"/>
            <w:vAlign w:val="center"/>
            <w:hideMark/>
          </w:tcPr>
          <w:p w14:paraId="42FF4541"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proofErr w:type="spellStart"/>
            <w:r w:rsidRPr="00515CAC">
              <w:rPr>
                <w:rFonts w:ascii="Calibri" w:eastAsia="Times New Roman" w:hAnsi="Calibri" w:cs="Calibri"/>
                <w:color w:val="000000"/>
                <w:sz w:val="18"/>
                <w:szCs w:val="18"/>
                <w:lang w:eastAsia="es-BO"/>
              </w:rPr>
              <w:t>Bateria</w:t>
            </w:r>
            <w:proofErr w:type="spellEnd"/>
            <w:r w:rsidRPr="00515CAC">
              <w:rPr>
                <w:rFonts w:ascii="Calibri" w:eastAsia="Times New Roman" w:hAnsi="Calibri" w:cs="Calibri"/>
                <w:color w:val="000000"/>
                <w:sz w:val="18"/>
                <w:szCs w:val="18"/>
                <w:lang w:eastAsia="es-BO"/>
              </w:rPr>
              <w:t xml:space="preserve"> p/Lenovo L490</w:t>
            </w:r>
          </w:p>
        </w:tc>
        <w:tc>
          <w:tcPr>
            <w:tcW w:w="0" w:type="auto"/>
            <w:tcBorders>
              <w:top w:val="nil"/>
              <w:left w:val="nil"/>
              <w:bottom w:val="single" w:sz="4" w:space="0" w:color="auto"/>
              <w:right w:val="single" w:sz="4" w:space="0" w:color="auto"/>
            </w:tcBorders>
            <w:shd w:val="clear" w:color="000000" w:fill="FFFFFF"/>
            <w:vAlign w:val="center"/>
            <w:hideMark/>
          </w:tcPr>
          <w:p w14:paraId="5610B7BD"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LENOVO</w:t>
            </w:r>
          </w:p>
        </w:tc>
        <w:tc>
          <w:tcPr>
            <w:tcW w:w="0" w:type="auto"/>
            <w:tcBorders>
              <w:top w:val="nil"/>
              <w:left w:val="nil"/>
              <w:bottom w:val="single" w:sz="4" w:space="0" w:color="auto"/>
              <w:right w:val="single" w:sz="4" w:space="0" w:color="auto"/>
            </w:tcBorders>
            <w:shd w:val="clear" w:color="000000" w:fill="FFFFFF"/>
            <w:vAlign w:val="center"/>
            <w:hideMark/>
          </w:tcPr>
          <w:p w14:paraId="5A65A16E"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01AV465</w:t>
            </w:r>
          </w:p>
        </w:tc>
        <w:tc>
          <w:tcPr>
            <w:tcW w:w="0" w:type="auto"/>
            <w:tcBorders>
              <w:top w:val="nil"/>
              <w:left w:val="nil"/>
              <w:bottom w:val="single" w:sz="4" w:space="0" w:color="auto"/>
              <w:right w:val="single" w:sz="4" w:space="0" w:color="auto"/>
            </w:tcBorders>
            <w:shd w:val="clear" w:color="000000" w:fill="FFFFFF"/>
            <w:vAlign w:val="center"/>
            <w:hideMark/>
          </w:tcPr>
          <w:p w14:paraId="07EED5A7"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20</w:t>
            </w:r>
          </w:p>
        </w:tc>
      </w:tr>
      <w:tr w:rsidR="00DA4B31" w:rsidRPr="00515CAC" w14:paraId="76961173"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86020AE"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5</w:t>
            </w:r>
          </w:p>
        </w:tc>
        <w:tc>
          <w:tcPr>
            <w:tcW w:w="0" w:type="auto"/>
            <w:tcBorders>
              <w:top w:val="nil"/>
              <w:left w:val="nil"/>
              <w:bottom w:val="single" w:sz="4" w:space="0" w:color="auto"/>
              <w:right w:val="single" w:sz="4" w:space="0" w:color="auto"/>
            </w:tcBorders>
            <w:shd w:val="clear" w:color="000000" w:fill="FFFFFF"/>
            <w:vAlign w:val="center"/>
            <w:hideMark/>
          </w:tcPr>
          <w:p w14:paraId="6AD26962" w14:textId="2CEEC3F3" w:rsidR="00DA4B31" w:rsidRPr="00515CAC" w:rsidRDefault="00DA4B31" w:rsidP="00D1047A">
            <w:pPr>
              <w:spacing w:after="0" w:line="240" w:lineRule="auto"/>
              <w:rPr>
                <w:rFonts w:ascii="Calibri" w:eastAsia="Times New Roman" w:hAnsi="Calibri" w:cs="Calibri"/>
                <w:color w:val="000000"/>
                <w:sz w:val="18"/>
                <w:szCs w:val="18"/>
                <w:lang w:val="en-US" w:eastAsia="es-BO"/>
              </w:rPr>
            </w:pPr>
            <w:r w:rsidRPr="00515CAC">
              <w:rPr>
                <w:rFonts w:ascii="Calibri" w:eastAsia="Times New Roman" w:hAnsi="Calibri" w:cs="Calibri"/>
                <w:color w:val="000000"/>
                <w:sz w:val="18"/>
                <w:szCs w:val="18"/>
                <w:lang w:val="en-US" w:eastAsia="es-BO"/>
              </w:rPr>
              <w:t>Kingston SSD SA400S37/960G</w:t>
            </w:r>
            <w:r w:rsidRPr="00515CAC">
              <w:rPr>
                <w:rFonts w:ascii="Calibri" w:eastAsia="Times New Roman" w:hAnsi="Calibri" w:cs="Calibri"/>
                <w:b/>
                <w:bCs/>
                <w:color w:val="000000"/>
                <w:sz w:val="18"/>
                <w:szCs w:val="18"/>
                <w:lang w:val="en-US" w:eastAsia="es-BO"/>
              </w:rPr>
              <w:t xml:space="preserve"> </w:t>
            </w:r>
          </w:p>
        </w:tc>
        <w:tc>
          <w:tcPr>
            <w:tcW w:w="0" w:type="auto"/>
            <w:tcBorders>
              <w:top w:val="nil"/>
              <w:left w:val="nil"/>
              <w:bottom w:val="single" w:sz="4" w:space="0" w:color="auto"/>
              <w:right w:val="single" w:sz="4" w:space="0" w:color="auto"/>
            </w:tcBorders>
            <w:shd w:val="clear" w:color="000000" w:fill="FFFFFF"/>
            <w:vAlign w:val="center"/>
            <w:hideMark/>
          </w:tcPr>
          <w:p w14:paraId="2521BAF5"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Kingston</w:t>
            </w:r>
          </w:p>
        </w:tc>
        <w:tc>
          <w:tcPr>
            <w:tcW w:w="0" w:type="auto"/>
            <w:tcBorders>
              <w:top w:val="nil"/>
              <w:left w:val="nil"/>
              <w:bottom w:val="single" w:sz="4" w:space="0" w:color="auto"/>
              <w:right w:val="single" w:sz="4" w:space="0" w:color="auto"/>
            </w:tcBorders>
            <w:shd w:val="clear" w:color="000000" w:fill="FFFFFF"/>
            <w:vAlign w:val="center"/>
            <w:hideMark/>
          </w:tcPr>
          <w:p w14:paraId="1A0E0147"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SA400S37/960G</w:t>
            </w:r>
          </w:p>
        </w:tc>
        <w:tc>
          <w:tcPr>
            <w:tcW w:w="0" w:type="auto"/>
            <w:tcBorders>
              <w:top w:val="nil"/>
              <w:left w:val="nil"/>
              <w:bottom w:val="single" w:sz="4" w:space="0" w:color="auto"/>
              <w:right w:val="single" w:sz="4" w:space="0" w:color="auto"/>
            </w:tcBorders>
            <w:shd w:val="clear" w:color="000000" w:fill="FFFFFF"/>
            <w:vAlign w:val="center"/>
            <w:hideMark/>
          </w:tcPr>
          <w:p w14:paraId="2653C415"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100</w:t>
            </w:r>
          </w:p>
        </w:tc>
      </w:tr>
      <w:tr w:rsidR="00DA4B31" w:rsidRPr="00515CAC" w14:paraId="6427190B"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6284EFA"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6</w:t>
            </w:r>
          </w:p>
        </w:tc>
        <w:tc>
          <w:tcPr>
            <w:tcW w:w="0" w:type="auto"/>
            <w:tcBorders>
              <w:top w:val="nil"/>
              <w:left w:val="nil"/>
              <w:bottom w:val="single" w:sz="4" w:space="0" w:color="auto"/>
              <w:right w:val="single" w:sz="4" w:space="0" w:color="auto"/>
            </w:tcBorders>
            <w:shd w:val="clear" w:color="000000" w:fill="FFFFFF"/>
            <w:vAlign w:val="center"/>
            <w:hideMark/>
          </w:tcPr>
          <w:p w14:paraId="036AC3BC" w14:textId="30C5F806" w:rsidR="00DA4B31" w:rsidRPr="00515CAC" w:rsidRDefault="00D1047A" w:rsidP="00D1047A">
            <w:pPr>
              <w:spacing w:after="0" w:line="240" w:lineRule="auto"/>
              <w:rPr>
                <w:rFonts w:ascii="Calibri" w:eastAsia="Times New Roman" w:hAnsi="Calibri" w:cs="Calibri"/>
                <w:color w:val="000000"/>
                <w:sz w:val="18"/>
                <w:szCs w:val="18"/>
                <w:lang w:val="en-US" w:eastAsia="es-BO"/>
              </w:rPr>
            </w:pPr>
            <w:r w:rsidRPr="00515CAC">
              <w:rPr>
                <w:rFonts w:ascii="Calibri" w:eastAsia="Times New Roman" w:hAnsi="Calibri" w:cs="Calibri"/>
                <w:color w:val="000000"/>
                <w:sz w:val="18"/>
                <w:szCs w:val="18"/>
                <w:lang w:val="en-US" w:eastAsia="es-BO"/>
              </w:rPr>
              <w:t>Kingston SSD SA400S37/240G</w:t>
            </w:r>
          </w:p>
        </w:tc>
        <w:tc>
          <w:tcPr>
            <w:tcW w:w="0" w:type="auto"/>
            <w:tcBorders>
              <w:top w:val="nil"/>
              <w:left w:val="nil"/>
              <w:bottom w:val="single" w:sz="4" w:space="0" w:color="auto"/>
              <w:right w:val="single" w:sz="4" w:space="0" w:color="auto"/>
            </w:tcBorders>
            <w:shd w:val="clear" w:color="000000" w:fill="FFFFFF"/>
            <w:vAlign w:val="center"/>
            <w:hideMark/>
          </w:tcPr>
          <w:p w14:paraId="31E3C0F7"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Kingston</w:t>
            </w:r>
          </w:p>
        </w:tc>
        <w:tc>
          <w:tcPr>
            <w:tcW w:w="0" w:type="auto"/>
            <w:tcBorders>
              <w:top w:val="nil"/>
              <w:left w:val="nil"/>
              <w:bottom w:val="single" w:sz="4" w:space="0" w:color="auto"/>
              <w:right w:val="single" w:sz="4" w:space="0" w:color="auto"/>
            </w:tcBorders>
            <w:shd w:val="clear" w:color="000000" w:fill="FFFFFF"/>
            <w:vAlign w:val="center"/>
            <w:hideMark/>
          </w:tcPr>
          <w:p w14:paraId="096E8A04"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SA400S37/240G</w:t>
            </w:r>
          </w:p>
        </w:tc>
        <w:tc>
          <w:tcPr>
            <w:tcW w:w="0" w:type="auto"/>
            <w:tcBorders>
              <w:top w:val="nil"/>
              <w:left w:val="nil"/>
              <w:bottom w:val="single" w:sz="4" w:space="0" w:color="auto"/>
              <w:right w:val="single" w:sz="4" w:space="0" w:color="auto"/>
            </w:tcBorders>
            <w:shd w:val="clear" w:color="000000" w:fill="FFFFFF"/>
            <w:vAlign w:val="center"/>
            <w:hideMark/>
          </w:tcPr>
          <w:p w14:paraId="70B17D76"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50</w:t>
            </w:r>
          </w:p>
        </w:tc>
      </w:tr>
      <w:tr w:rsidR="00DA4B31" w:rsidRPr="00515CAC" w14:paraId="509AC403"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AF89A88"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7</w:t>
            </w:r>
          </w:p>
        </w:tc>
        <w:tc>
          <w:tcPr>
            <w:tcW w:w="0" w:type="auto"/>
            <w:tcBorders>
              <w:top w:val="nil"/>
              <w:left w:val="nil"/>
              <w:bottom w:val="single" w:sz="4" w:space="0" w:color="auto"/>
              <w:right w:val="single" w:sz="4" w:space="0" w:color="auto"/>
            </w:tcBorders>
            <w:shd w:val="clear" w:color="000000" w:fill="FFFFFF"/>
            <w:vAlign w:val="center"/>
            <w:hideMark/>
          </w:tcPr>
          <w:p w14:paraId="3E4D1D96" w14:textId="4E96D1FF" w:rsidR="00DA4B31" w:rsidRPr="00515CAC" w:rsidRDefault="00DA4B31" w:rsidP="00D1047A">
            <w:pPr>
              <w:spacing w:after="0" w:line="240" w:lineRule="auto"/>
              <w:rPr>
                <w:rFonts w:ascii="Calibri" w:eastAsia="Times New Roman" w:hAnsi="Calibri" w:cs="Calibri"/>
                <w:color w:val="000000"/>
                <w:sz w:val="18"/>
                <w:szCs w:val="18"/>
                <w:lang w:val="en-US" w:eastAsia="es-BO"/>
              </w:rPr>
            </w:pPr>
            <w:proofErr w:type="spellStart"/>
            <w:r w:rsidRPr="00515CAC">
              <w:rPr>
                <w:rFonts w:ascii="Calibri" w:eastAsia="Times New Roman" w:hAnsi="Calibri" w:cs="Calibri"/>
                <w:color w:val="000000"/>
                <w:sz w:val="18"/>
                <w:szCs w:val="18"/>
                <w:lang w:val="en-US" w:eastAsia="es-BO"/>
              </w:rPr>
              <w:t>Kinstong</w:t>
            </w:r>
            <w:proofErr w:type="spellEnd"/>
            <w:r w:rsidRPr="00515CAC">
              <w:rPr>
                <w:rFonts w:ascii="Calibri" w:eastAsia="Times New Roman" w:hAnsi="Calibri" w:cs="Calibri"/>
                <w:color w:val="000000"/>
                <w:sz w:val="18"/>
                <w:szCs w:val="18"/>
                <w:lang w:val="en-US" w:eastAsia="es-BO"/>
              </w:rPr>
              <w:t xml:space="preserve"> SSD 500G</w:t>
            </w:r>
            <w:r w:rsidR="00D1047A" w:rsidRPr="00515CAC">
              <w:rPr>
                <w:rFonts w:ascii="Calibri" w:eastAsia="Times New Roman" w:hAnsi="Calibri" w:cs="Calibri"/>
                <w:color w:val="000000"/>
                <w:sz w:val="18"/>
                <w:szCs w:val="18"/>
                <w:lang w:val="en-US" w:eastAsia="es-BO"/>
              </w:rPr>
              <w:t xml:space="preserve"> NV3 M.2 2280 </w:t>
            </w:r>
            <w:proofErr w:type="spellStart"/>
            <w:r w:rsidR="00D1047A" w:rsidRPr="00515CAC">
              <w:rPr>
                <w:rFonts w:ascii="Calibri" w:eastAsia="Times New Roman" w:hAnsi="Calibri" w:cs="Calibri"/>
                <w:color w:val="000000"/>
                <w:sz w:val="18"/>
                <w:szCs w:val="18"/>
                <w:lang w:val="en-US" w:eastAsia="es-BO"/>
              </w:rPr>
              <w:t>PCIe</w:t>
            </w:r>
            <w:proofErr w:type="spellEnd"/>
            <w:r w:rsidR="00D1047A" w:rsidRPr="00515CAC">
              <w:rPr>
                <w:rFonts w:ascii="Calibri" w:eastAsia="Times New Roman" w:hAnsi="Calibri" w:cs="Calibri"/>
                <w:color w:val="000000"/>
                <w:sz w:val="18"/>
                <w:szCs w:val="18"/>
                <w:lang w:val="en-US" w:eastAsia="es-BO"/>
              </w:rPr>
              <w:t xml:space="preserve"> 4.0 </w:t>
            </w:r>
            <w:proofErr w:type="spellStart"/>
            <w:r w:rsidR="00D1047A" w:rsidRPr="00515CAC">
              <w:rPr>
                <w:rFonts w:ascii="Calibri" w:eastAsia="Times New Roman" w:hAnsi="Calibri" w:cs="Calibri"/>
                <w:color w:val="000000"/>
                <w:sz w:val="18"/>
                <w:szCs w:val="18"/>
                <w:lang w:val="en-US" w:eastAsia="es-BO"/>
              </w:rPr>
              <w:t>NVMe</w:t>
            </w:r>
            <w:proofErr w:type="spellEnd"/>
            <w:r w:rsidR="00D1047A" w:rsidRPr="00515CAC">
              <w:rPr>
                <w:rFonts w:ascii="Calibri" w:eastAsia="Times New Roman" w:hAnsi="Calibri" w:cs="Calibri"/>
                <w:color w:val="000000"/>
                <w:sz w:val="18"/>
                <w:szCs w:val="18"/>
                <w:lang w:val="en-US" w:eastAsia="es-BO"/>
              </w:rPr>
              <w:t xml:space="preserve"> SSD</w:t>
            </w:r>
          </w:p>
        </w:tc>
        <w:tc>
          <w:tcPr>
            <w:tcW w:w="0" w:type="auto"/>
            <w:tcBorders>
              <w:top w:val="nil"/>
              <w:left w:val="nil"/>
              <w:bottom w:val="single" w:sz="4" w:space="0" w:color="auto"/>
              <w:right w:val="single" w:sz="4" w:space="0" w:color="auto"/>
            </w:tcBorders>
            <w:shd w:val="clear" w:color="000000" w:fill="FFFFFF"/>
            <w:vAlign w:val="center"/>
            <w:hideMark/>
          </w:tcPr>
          <w:p w14:paraId="2F74D697"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Kingston</w:t>
            </w:r>
          </w:p>
        </w:tc>
        <w:tc>
          <w:tcPr>
            <w:tcW w:w="0" w:type="auto"/>
            <w:tcBorders>
              <w:top w:val="nil"/>
              <w:left w:val="nil"/>
              <w:bottom w:val="single" w:sz="4" w:space="0" w:color="auto"/>
              <w:right w:val="single" w:sz="4" w:space="0" w:color="auto"/>
            </w:tcBorders>
            <w:shd w:val="clear" w:color="000000" w:fill="FFFFFF"/>
            <w:vAlign w:val="center"/>
            <w:hideMark/>
          </w:tcPr>
          <w:p w14:paraId="30592331"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SNV3S/500G</w:t>
            </w:r>
          </w:p>
        </w:tc>
        <w:tc>
          <w:tcPr>
            <w:tcW w:w="0" w:type="auto"/>
            <w:tcBorders>
              <w:top w:val="nil"/>
              <w:left w:val="nil"/>
              <w:bottom w:val="single" w:sz="4" w:space="0" w:color="auto"/>
              <w:right w:val="single" w:sz="4" w:space="0" w:color="auto"/>
            </w:tcBorders>
            <w:shd w:val="clear" w:color="000000" w:fill="FFFFFF"/>
            <w:vAlign w:val="center"/>
            <w:hideMark/>
          </w:tcPr>
          <w:p w14:paraId="66A7DB73"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10</w:t>
            </w:r>
          </w:p>
        </w:tc>
      </w:tr>
      <w:tr w:rsidR="00DA4B31" w:rsidRPr="00515CAC" w14:paraId="11B9FC65"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C5E7CE2"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8</w:t>
            </w:r>
          </w:p>
        </w:tc>
        <w:tc>
          <w:tcPr>
            <w:tcW w:w="0" w:type="auto"/>
            <w:tcBorders>
              <w:top w:val="nil"/>
              <w:left w:val="nil"/>
              <w:bottom w:val="single" w:sz="4" w:space="0" w:color="auto"/>
              <w:right w:val="single" w:sz="4" w:space="0" w:color="auto"/>
            </w:tcBorders>
            <w:shd w:val="clear" w:color="000000" w:fill="FFFFFF"/>
            <w:vAlign w:val="center"/>
            <w:hideMark/>
          </w:tcPr>
          <w:p w14:paraId="2FE9C31E"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 xml:space="preserve">Mochilas </w:t>
            </w:r>
            <w:proofErr w:type="spellStart"/>
            <w:r w:rsidRPr="00515CAC">
              <w:rPr>
                <w:rFonts w:ascii="Calibri" w:eastAsia="Times New Roman" w:hAnsi="Calibri" w:cs="Calibri"/>
                <w:color w:val="000000"/>
                <w:sz w:val="18"/>
                <w:szCs w:val="18"/>
                <w:lang w:eastAsia="es-BO"/>
              </w:rPr>
              <w:t>Taqrgus</w:t>
            </w:r>
            <w:proofErr w:type="spellEnd"/>
            <w:r w:rsidRPr="00515CAC">
              <w:rPr>
                <w:rFonts w:ascii="Calibri" w:eastAsia="Times New Roman" w:hAnsi="Calibri" w:cs="Calibri"/>
                <w:color w:val="000000"/>
                <w:sz w:val="18"/>
                <w:szCs w:val="18"/>
                <w:lang w:eastAsia="es-BO"/>
              </w:rPr>
              <w:t xml:space="preserve"> CVR600 </w:t>
            </w:r>
          </w:p>
        </w:tc>
        <w:tc>
          <w:tcPr>
            <w:tcW w:w="0" w:type="auto"/>
            <w:tcBorders>
              <w:top w:val="nil"/>
              <w:left w:val="nil"/>
              <w:bottom w:val="single" w:sz="4" w:space="0" w:color="auto"/>
              <w:right w:val="single" w:sz="4" w:space="0" w:color="auto"/>
            </w:tcBorders>
            <w:shd w:val="clear" w:color="000000" w:fill="FFFFFF"/>
            <w:vAlign w:val="center"/>
            <w:hideMark/>
          </w:tcPr>
          <w:p w14:paraId="35EF27A5"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TARGUS</w:t>
            </w:r>
          </w:p>
        </w:tc>
        <w:tc>
          <w:tcPr>
            <w:tcW w:w="0" w:type="auto"/>
            <w:tcBorders>
              <w:top w:val="nil"/>
              <w:left w:val="nil"/>
              <w:bottom w:val="single" w:sz="4" w:space="0" w:color="auto"/>
              <w:right w:val="single" w:sz="4" w:space="0" w:color="auto"/>
            </w:tcBorders>
            <w:shd w:val="clear" w:color="000000" w:fill="FFFFFF"/>
            <w:vAlign w:val="center"/>
            <w:hideMark/>
          </w:tcPr>
          <w:p w14:paraId="32D0C54D"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CVR600-92</w:t>
            </w:r>
          </w:p>
        </w:tc>
        <w:tc>
          <w:tcPr>
            <w:tcW w:w="0" w:type="auto"/>
            <w:tcBorders>
              <w:top w:val="nil"/>
              <w:left w:val="nil"/>
              <w:bottom w:val="single" w:sz="4" w:space="0" w:color="auto"/>
              <w:right w:val="single" w:sz="4" w:space="0" w:color="auto"/>
            </w:tcBorders>
            <w:shd w:val="clear" w:color="000000" w:fill="FFFFFF"/>
            <w:vAlign w:val="center"/>
            <w:hideMark/>
          </w:tcPr>
          <w:p w14:paraId="0E2DE515"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15</w:t>
            </w:r>
          </w:p>
        </w:tc>
      </w:tr>
      <w:tr w:rsidR="00DA4B31" w:rsidRPr="00515CAC" w14:paraId="5765989E"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7147726"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9</w:t>
            </w:r>
          </w:p>
        </w:tc>
        <w:tc>
          <w:tcPr>
            <w:tcW w:w="0" w:type="auto"/>
            <w:tcBorders>
              <w:top w:val="nil"/>
              <w:left w:val="nil"/>
              <w:bottom w:val="single" w:sz="4" w:space="0" w:color="auto"/>
              <w:right w:val="single" w:sz="4" w:space="0" w:color="auto"/>
            </w:tcBorders>
            <w:shd w:val="clear" w:color="000000" w:fill="FFFFFF"/>
            <w:vAlign w:val="center"/>
            <w:hideMark/>
          </w:tcPr>
          <w:p w14:paraId="572BB915"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HEC, ARC, 3D, 4K@30Hz, HDMI Macho a Macho, Blindado, Negro, 15 m (50 ft.)</w:t>
            </w:r>
          </w:p>
        </w:tc>
        <w:tc>
          <w:tcPr>
            <w:tcW w:w="0" w:type="auto"/>
            <w:tcBorders>
              <w:top w:val="nil"/>
              <w:left w:val="nil"/>
              <w:bottom w:val="single" w:sz="4" w:space="0" w:color="auto"/>
              <w:right w:val="single" w:sz="4" w:space="0" w:color="auto"/>
            </w:tcBorders>
            <w:shd w:val="clear" w:color="000000" w:fill="FFFFFF"/>
            <w:vAlign w:val="center"/>
            <w:hideMark/>
          </w:tcPr>
          <w:p w14:paraId="43683105"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Manhattan</w:t>
            </w:r>
          </w:p>
        </w:tc>
        <w:tc>
          <w:tcPr>
            <w:tcW w:w="0" w:type="auto"/>
            <w:tcBorders>
              <w:top w:val="nil"/>
              <w:left w:val="nil"/>
              <w:bottom w:val="single" w:sz="4" w:space="0" w:color="auto"/>
              <w:right w:val="single" w:sz="4" w:space="0" w:color="auto"/>
            </w:tcBorders>
            <w:shd w:val="clear" w:color="000000" w:fill="FFFFFF"/>
            <w:vAlign w:val="center"/>
            <w:hideMark/>
          </w:tcPr>
          <w:p w14:paraId="0F2D7738"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323260</w:t>
            </w:r>
          </w:p>
        </w:tc>
        <w:tc>
          <w:tcPr>
            <w:tcW w:w="0" w:type="auto"/>
            <w:tcBorders>
              <w:top w:val="nil"/>
              <w:left w:val="nil"/>
              <w:bottom w:val="single" w:sz="4" w:space="0" w:color="auto"/>
              <w:right w:val="single" w:sz="4" w:space="0" w:color="auto"/>
            </w:tcBorders>
            <w:shd w:val="clear" w:color="000000" w:fill="FFFFFF"/>
            <w:vAlign w:val="center"/>
            <w:hideMark/>
          </w:tcPr>
          <w:p w14:paraId="5E43501F"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7</w:t>
            </w:r>
          </w:p>
        </w:tc>
      </w:tr>
      <w:tr w:rsidR="00DA4B31" w:rsidRPr="00515CAC" w14:paraId="58D07567" w14:textId="77777777" w:rsidTr="00DA4B31">
        <w:trPr>
          <w:trHeight w:val="28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F9CB9B1"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10</w:t>
            </w:r>
          </w:p>
        </w:tc>
        <w:tc>
          <w:tcPr>
            <w:tcW w:w="0" w:type="auto"/>
            <w:tcBorders>
              <w:top w:val="nil"/>
              <w:left w:val="nil"/>
              <w:bottom w:val="single" w:sz="4" w:space="0" w:color="auto"/>
              <w:right w:val="single" w:sz="4" w:space="0" w:color="auto"/>
            </w:tcBorders>
            <w:shd w:val="clear" w:color="000000" w:fill="FFFFFF"/>
            <w:vAlign w:val="center"/>
            <w:hideMark/>
          </w:tcPr>
          <w:p w14:paraId="6A8CA266"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HDMI Macho a HDMI Macho, Blindado, Negro, 22.5 m (75 ft.)</w:t>
            </w:r>
          </w:p>
        </w:tc>
        <w:tc>
          <w:tcPr>
            <w:tcW w:w="0" w:type="auto"/>
            <w:tcBorders>
              <w:top w:val="nil"/>
              <w:left w:val="nil"/>
              <w:bottom w:val="single" w:sz="4" w:space="0" w:color="auto"/>
              <w:right w:val="single" w:sz="4" w:space="0" w:color="auto"/>
            </w:tcBorders>
            <w:shd w:val="clear" w:color="000000" w:fill="FFFFFF"/>
            <w:vAlign w:val="center"/>
            <w:hideMark/>
          </w:tcPr>
          <w:p w14:paraId="303F20DC"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Manhattan</w:t>
            </w:r>
          </w:p>
        </w:tc>
        <w:tc>
          <w:tcPr>
            <w:tcW w:w="0" w:type="auto"/>
            <w:tcBorders>
              <w:top w:val="nil"/>
              <w:left w:val="nil"/>
              <w:bottom w:val="single" w:sz="4" w:space="0" w:color="auto"/>
              <w:right w:val="single" w:sz="4" w:space="0" w:color="auto"/>
            </w:tcBorders>
            <w:shd w:val="clear" w:color="000000" w:fill="FFFFFF"/>
            <w:vAlign w:val="center"/>
            <w:hideMark/>
          </w:tcPr>
          <w:p w14:paraId="00DC70CA"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308458</w:t>
            </w:r>
          </w:p>
        </w:tc>
        <w:tc>
          <w:tcPr>
            <w:tcW w:w="0" w:type="auto"/>
            <w:tcBorders>
              <w:top w:val="nil"/>
              <w:left w:val="nil"/>
              <w:bottom w:val="single" w:sz="4" w:space="0" w:color="auto"/>
              <w:right w:val="single" w:sz="4" w:space="0" w:color="auto"/>
            </w:tcBorders>
            <w:shd w:val="clear" w:color="000000" w:fill="FFFFFF"/>
            <w:vAlign w:val="center"/>
            <w:hideMark/>
          </w:tcPr>
          <w:p w14:paraId="23DFB932"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2</w:t>
            </w:r>
          </w:p>
        </w:tc>
      </w:tr>
      <w:tr w:rsidR="00DA4B31" w:rsidRPr="00515CAC" w14:paraId="525FB683" w14:textId="77777777" w:rsidTr="00DA4B31">
        <w:trPr>
          <w:trHeight w:val="40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034C546"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11</w:t>
            </w:r>
          </w:p>
        </w:tc>
        <w:tc>
          <w:tcPr>
            <w:tcW w:w="0" w:type="auto"/>
            <w:tcBorders>
              <w:top w:val="nil"/>
              <w:left w:val="nil"/>
              <w:bottom w:val="single" w:sz="4" w:space="0" w:color="auto"/>
              <w:right w:val="single" w:sz="4" w:space="0" w:color="auto"/>
            </w:tcBorders>
            <w:shd w:val="clear" w:color="000000" w:fill="FFFFFF"/>
            <w:vAlign w:val="center"/>
            <w:hideMark/>
          </w:tcPr>
          <w:p w14:paraId="1380F04A"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Cable de Carga USB-C de 3 metros - Cable de Carga USB Tipo C para Laptop - Cable USB para Tablet o Celular - Entrega de Alimentación PD de 60W 3A - Cable de Datos - Macho a Macho</w:t>
            </w:r>
          </w:p>
        </w:tc>
        <w:tc>
          <w:tcPr>
            <w:tcW w:w="0" w:type="auto"/>
            <w:tcBorders>
              <w:top w:val="nil"/>
              <w:left w:val="nil"/>
              <w:bottom w:val="single" w:sz="4" w:space="0" w:color="auto"/>
              <w:right w:val="single" w:sz="4" w:space="0" w:color="auto"/>
            </w:tcBorders>
            <w:shd w:val="clear" w:color="000000" w:fill="FFFFFF"/>
            <w:vAlign w:val="center"/>
            <w:hideMark/>
          </w:tcPr>
          <w:p w14:paraId="548F02E6"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StarTech.com</w:t>
            </w:r>
          </w:p>
        </w:tc>
        <w:tc>
          <w:tcPr>
            <w:tcW w:w="0" w:type="auto"/>
            <w:tcBorders>
              <w:top w:val="nil"/>
              <w:left w:val="nil"/>
              <w:bottom w:val="single" w:sz="4" w:space="0" w:color="auto"/>
              <w:right w:val="single" w:sz="4" w:space="0" w:color="auto"/>
            </w:tcBorders>
            <w:shd w:val="clear" w:color="000000" w:fill="FFFFFF"/>
            <w:vAlign w:val="center"/>
            <w:hideMark/>
          </w:tcPr>
          <w:p w14:paraId="0D6F1E5B"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USB2CC3MBKE</w:t>
            </w:r>
          </w:p>
        </w:tc>
        <w:tc>
          <w:tcPr>
            <w:tcW w:w="0" w:type="auto"/>
            <w:tcBorders>
              <w:top w:val="nil"/>
              <w:left w:val="nil"/>
              <w:bottom w:val="single" w:sz="4" w:space="0" w:color="auto"/>
              <w:right w:val="single" w:sz="4" w:space="0" w:color="auto"/>
            </w:tcBorders>
            <w:shd w:val="clear" w:color="000000" w:fill="FFFFFF"/>
            <w:vAlign w:val="center"/>
            <w:hideMark/>
          </w:tcPr>
          <w:p w14:paraId="7AEC32A4"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10</w:t>
            </w:r>
          </w:p>
        </w:tc>
      </w:tr>
      <w:tr w:rsidR="00DA4B31" w:rsidRPr="00515CAC" w14:paraId="6836C79B" w14:textId="77777777" w:rsidTr="00DA4B31">
        <w:trPr>
          <w:trHeight w:val="40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CE9A006"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12</w:t>
            </w:r>
          </w:p>
        </w:tc>
        <w:tc>
          <w:tcPr>
            <w:tcW w:w="0" w:type="auto"/>
            <w:tcBorders>
              <w:top w:val="nil"/>
              <w:left w:val="nil"/>
              <w:bottom w:val="single" w:sz="4" w:space="0" w:color="auto"/>
              <w:right w:val="single" w:sz="4" w:space="0" w:color="auto"/>
            </w:tcBorders>
            <w:shd w:val="clear" w:color="000000" w:fill="FFFFFF"/>
            <w:vAlign w:val="center"/>
            <w:hideMark/>
          </w:tcPr>
          <w:p w14:paraId="69ACD740"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Impresora EPSON LX-350</w:t>
            </w:r>
          </w:p>
        </w:tc>
        <w:tc>
          <w:tcPr>
            <w:tcW w:w="0" w:type="auto"/>
            <w:tcBorders>
              <w:top w:val="nil"/>
              <w:left w:val="nil"/>
              <w:bottom w:val="single" w:sz="4" w:space="0" w:color="auto"/>
              <w:right w:val="single" w:sz="4" w:space="0" w:color="auto"/>
            </w:tcBorders>
            <w:shd w:val="clear" w:color="000000" w:fill="FFFFFF"/>
            <w:vAlign w:val="center"/>
            <w:hideMark/>
          </w:tcPr>
          <w:p w14:paraId="26CAA09F"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EPSON</w:t>
            </w:r>
          </w:p>
        </w:tc>
        <w:tc>
          <w:tcPr>
            <w:tcW w:w="0" w:type="auto"/>
            <w:tcBorders>
              <w:top w:val="nil"/>
              <w:left w:val="nil"/>
              <w:bottom w:val="single" w:sz="4" w:space="0" w:color="auto"/>
              <w:right w:val="single" w:sz="4" w:space="0" w:color="auto"/>
            </w:tcBorders>
            <w:shd w:val="clear" w:color="000000" w:fill="FFFFFF"/>
            <w:vAlign w:val="center"/>
            <w:hideMark/>
          </w:tcPr>
          <w:p w14:paraId="4680BC98"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C11CC24011</w:t>
            </w:r>
          </w:p>
        </w:tc>
        <w:tc>
          <w:tcPr>
            <w:tcW w:w="0" w:type="auto"/>
            <w:tcBorders>
              <w:top w:val="nil"/>
              <w:left w:val="nil"/>
              <w:bottom w:val="single" w:sz="4" w:space="0" w:color="auto"/>
              <w:right w:val="single" w:sz="4" w:space="0" w:color="auto"/>
            </w:tcBorders>
            <w:shd w:val="clear" w:color="000000" w:fill="FFFFFF"/>
            <w:vAlign w:val="center"/>
            <w:hideMark/>
          </w:tcPr>
          <w:p w14:paraId="53CFDBF9"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w:t>
            </w:r>
          </w:p>
        </w:tc>
      </w:tr>
      <w:tr w:rsidR="00DA4B31" w:rsidRPr="00515CAC" w14:paraId="78B03E2A" w14:textId="77777777" w:rsidTr="00DA4B31">
        <w:trPr>
          <w:trHeight w:val="2448"/>
          <w:jc w:val="center"/>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8947195"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13</w:t>
            </w:r>
          </w:p>
        </w:tc>
        <w:tc>
          <w:tcPr>
            <w:tcW w:w="0" w:type="auto"/>
            <w:tcBorders>
              <w:top w:val="nil"/>
              <w:left w:val="nil"/>
              <w:bottom w:val="single" w:sz="4" w:space="0" w:color="auto"/>
              <w:right w:val="single" w:sz="4" w:space="0" w:color="auto"/>
            </w:tcBorders>
            <w:shd w:val="clear" w:color="000000" w:fill="FFFFFF"/>
            <w:vAlign w:val="center"/>
            <w:hideMark/>
          </w:tcPr>
          <w:p w14:paraId="11D626AA" w14:textId="77777777" w:rsidR="00DA4B31" w:rsidRPr="00515CAC" w:rsidRDefault="00DA4B31" w:rsidP="00DA4B31">
            <w:pPr>
              <w:spacing w:after="0" w:line="240" w:lineRule="auto"/>
              <w:rPr>
                <w:rFonts w:ascii="Calibri" w:eastAsia="Times New Roman" w:hAnsi="Calibri" w:cs="Calibri"/>
                <w:color w:val="000000"/>
                <w:sz w:val="18"/>
                <w:szCs w:val="18"/>
                <w:lang w:eastAsia="es-BO"/>
              </w:rPr>
            </w:pPr>
            <w:proofErr w:type="spellStart"/>
            <w:r w:rsidRPr="00515CAC">
              <w:rPr>
                <w:rFonts w:ascii="Calibri" w:eastAsia="Times New Roman" w:hAnsi="Calibri" w:cs="Calibri"/>
                <w:b/>
                <w:bCs/>
                <w:color w:val="000000"/>
                <w:sz w:val="18"/>
                <w:szCs w:val="18"/>
                <w:lang w:eastAsia="es-BO"/>
              </w:rPr>
              <w:t>OneScreen</w:t>
            </w:r>
            <w:proofErr w:type="spellEnd"/>
            <w:r w:rsidRPr="00515CAC">
              <w:rPr>
                <w:rFonts w:ascii="Calibri" w:eastAsia="Times New Roman" w:hAnsi="Calibri" w:cs="Calibri"/>
                <w:b/>
                <w:bCs/>
                <w:color w:val="000000"/>
                <w:sz w:val="18"/>
                <w:szCs w:val="18"/>
                <w:lang w:eastAsia="es-BO"/>
              </w:rPr>
              <w:t xml:space="preserve"> </w:t>
            </w:r>
            <w:proofErr w:type="spellStart"/>
            <w:r w:rsidRPr="00515CAC">
              <w:rPr>
                <w:rFonts w:ascii="Calibri" w:eastAsia="Times New Roman" w:hAnsi="Calibri" w:cs="Calibri"/>
                <w:b/>
                <w:bCs/>
                <w:color w:val="000000"/>
                <w:sz w:val="18"/>
                <w:szCs w:val="18"/>
                <w:lang w:eastAsia="es-BO"/>
              </w:rPr>
              <w:t>TouchScreen</w:t>
            </w:r>
            <w:proofErr w:type="spellEnd"/>
            <w:r w:rsidRPr="00515CAC">
              <w:rPr>
                <w:rFonts w:ascii="Calibri" w:eastAsia="Times New Roman" w:hAnsi="Calibri" w:cs="Calibri"/>
                <w:b/>
                <w:bCs/>
                <w:color w:val="000000"/>
                <w:sz w:val="18"/>
                <w:szCs w:val="18"/>
                <w:lang w:eastAsia="es-BO"/>
              </w:rPr>
              <w:t xml:space="preserve"> TL7-75"</w:t>
            </w:r>
            <w:r w:rsidRPr="00515CAC">
              <w:rPr>
                <w:rFonts w:ascii="Calibri" w:eastAsia="Times New Roman" w:hAnsi="Calibri" w:cs="Calibri"/>
                <w:b/>
                <w:bCs/>
                <w:color w:val="000000"/>
                <w:sz w:val="18"/>
                <w:szCs w:val="18"/>
                <w:lang w:eastAsia="es-BO"/>
              </w:rPr>
              <w:br/>
              <w:t xml:space="preserve">Solución interactiva </w:t>
            </w:r>
            <w:proofErr w:type="spellStart"/>
            <w:r w:rsidRPr="00515CAC">
              <w:rPr>
                <w:rFonts w:ascii="Calibri" w:eastAsia="Times New Roman" w:hAnsi="Calibri" w:cs="Calibri"/>
                <w:b/>
                <w:bCs/>
                <w:color w:val="000000"/>
                <w:sz w:val="18"/>
                <w:szCs w:val="18"/>
                <w:lang w:eastAsia="es-BO"/>
              </w:rPr>
              <w:t>OneScreen</w:t>
            </w:r>
            <w:proofErr w:type="spellEnd"/>
            <w:r w:rsidRPr="00515CAC">
              <w:rPr>
                <w:rFonts w:ascii="Calibri" w:eastAsia="Times New Roman" w:hAnsi="Calibri" w:cs="Calibri"/>
                <w:b/>
                <w:bCs/>
                <w:color w:val="000000"/>
                <w:sz w:val="18"/>
                <w:szCs w:val="18"/>
                <w:lang w:eastAsia="es-BO"/>
              </w:rPr>
              <w:t xml:space="preserve"> que incluye:</w:t>
            </w:r>
            <w:r w:rsidRPr="00515CAC">
              <w:rPr>
                <w:rFonts w:ascii="Calibri" w:eastAsia="Times New Roman" w:hAnsi="Calibri" w:cs="Calibri"/>
                <w:color w:val="000000"/>
                <w:sz w:val="18"/>
                <w:szCs w:val="18"/>
                <w:lang w:eastAsia="es-BO"/>
              </w:rPr>
              <w:br/>
              <w:t>- Pantalla multitáctil LED 4K IR Zero-</w:t>
            </w:r>
            <w:proofErr w:type="spellStart"/>
            <w:r w:rsidRPr="00515CAC">
              <w:rPr>
                <w:rFonts w:ascii="Calibri" w:eastAsia="Times New Roman" w:hAnsi="Calibri" w:cs="Calibri"/>
                <w:color w:val="000000"/>
                <w:sz w:val="18"/>
                <w:szCs w:val="18"/>
                <w:lang w:eastAsia="es-BO"/>
              </w:rPr>
              <w:t>Bounding</w:t>
            </w:r>
            <w:proofErr w:type="spellEnd"/>
            <w:r w:rsidRPr="00515CAC">
              <w:rPr>
                <w:rFonts w:ascii="Calibri" w:eastAsia="Times New Roman" w:hAnsi="Calibri" w:cs="Calibri"/>
                <w:color w:val="000000"/>
                <w:sz w:val="18"/>
                <w:szCs w:val="18"/>
                <w:lang w:eastAsia="es-BO"/>
              </w:rPr>
              <w:t xml:space="preserve"> (40 puntos) de 86 pulgadas</w:t>
            </w:r>
            <w:r w:rsidRPr="00515CAC">
              <w:rPr>
                <w:rFonts w:ascii="Calibri" w:eastAsia="Times New Roman" w:hAnsi="Calibri" w:cs="Calibri"/>
                <w:color w:val="000000"/>
                <w:sz w:val="18"/>
                <w:szCs w:val="18"/>
                <w:lang w:eastAsia="es-BO"/>
              </w:rPr>
              <w:br/>
              <w:t>- Sistema operativo Android 11 (8GB RAM + 64GB ROM)- Wifi 6</w:t>
            </w:r>
            <w:r w:rsidRPr="00515CAC">
              <w:rPr>
                <w:rFonts w:ascii="Calibri" w:eastAsia="Times New Roman" w:hAnsi="Calibri" w:cs="Calibri"/>
                <w:color w:val="000000"/>
                <w:sz w:val="18"/>
                <w:szCs w:val="18"/>
                <w:lang w:eastAsia="es-BO"/>
              </w:rPr>
              <w:br/>
              <w:t xml:space="preserve">- Licencia de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Write</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Account</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Class</w:t>
            </w:r>
            <w:proofErr w:type="spellEnd"/>
            <w:r w:rsidRPr="00515CAC">
              <w:rPr>
                <w:rFonts w:ascii="Calibri" w:eastAsia="Times New Roman" w:hAnsi="Calibri" w:cs="Calibri"/>
                <w:color w:val="000000"/>
                <w:sz w:val="18"/>
                <w:szCs w:val="18"/>
                <w:lang w:eastAsia="es-BO"/>
              </w:rPr>
              <w:t xml:space="preserve"> y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Share</w:t>
            </w:r>
            <w:r w:rsidRPr="00515CAC">
              <w:rPr>
                <w:rFonts w:ascii="Calibri" w:eastAsia="Times New Roman" w:hAnsi="Calibri" w:cs="Calibri"/>
                <w:color w:val="000000"/>
                <w:sz w:val="18"/>
                <w:szCs w:val="18"/>
                <w:lang w:eastAsia="es-BO"/>
              </w:rPr>
              <w:br/>
              <w:t xml:space="preserve">- 1 año de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LearningHub</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QuizWhiz</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Hype</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Attend</w:t>
            </w:r>
            <w:proofErr w:type="spellEnd"/>
            <w:r w:rsidRPr="00515CAC">
              <w:rPr>
                <w:rFonts w:ascii="Calibri" w:eastAsia="Times New Roman" w:hAnsi="Calibri" w:cs="Calibri"/>
                <w:color w:val="000000"/>
                <w:sz w:val="18"/>
                <w:szCs w:val="18"/>
                <w:lang w:eastAsia="es-BO"/>
              </w:rPr>
              <w:t xml:space="preserve"> y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Central</w:t>
            </w:r>
            <w:r w:rsidRPr="00515CAC">
              <w:rPr>
                <w:rFonts w:ascii="Calibri" w:eastAsia="Times New Roman" w:hAnsi="Calibri" w:cs="Calibri"/>
                <w:color w:val="000000"/>
                <w:sz w:val="18"/>
                <w:szCs w:val="18"/>
                <w:lang w:eastAsia="es-BO"/>
              </w:rPr>
              <w:br/>
              <w:t>- Soporte a pared- Lápiz pasivo imantado</w:t>
            </w:r>
            <w:r w:rsidRPr="00515CAC">
              <w:rPr>
                <w:rFonts w:ascii="Calibri" w:eastAsia="Times New Roman" w:hAnsi="Calibri" w:cs="Calibri"/>
                <w:color w:val="000000"/>
                <w:sz w:val="18"/>
                <w:szCs w:val="18"/>
                <w:lang w:eastAsia="es-BO"/>
              </w:rPr>
              <w:br/>
              <w:t xml:space="preserve">- 3 años de garantía y Acceso al servicio remoto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Screen</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Skills</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Guru</w:t>
            </w:r>
            <w:proofErr w:type="spellEnd"/>
            <w:r w:rsidRPr="00515CAC">
              <w:rPr>
                <w:rFonts w:ascii="Calibri" w:eastAsia="Times New Roman" w:hAnsi="Calibri" w:cs="Calibri"/>
                <w:color w:val="000000"/>
                <w:sz w:val="18"/>
                <w:szCs w:val="18"/>
                <w:lang w:eastAsia="es-BO"/>
              </w:rPr>
              <w:t>.</w:t>
            </w:r>
            <w:r w:rsidRPr="00515CAC">
              <w:rPr>
                <w:rFonts w:ascii="Calibri" w:eastAsia="Times New Roman" w:hAnsi="Calibri" w:cs="Calibri"/>
                <w:color w:val="000000"/>
                <w:sz w:val="18"/>
                <w:szCs w:val="18"/>
                <w:lang w:eastAsia="es-BO"/>
              </w:rPr>
              <w:br/>
            </w:r>
            <w:r w:rsidRPr="00515CAC">
              <w:rPr>
                <w:rFonts w:ascii="Calibri" w:eastAsia="Times New Roman" w:hAnsi="Calibri" w:cs="Calibri"/>
                <w:b/>
                <w:bCs/>
                <w:color w:val="000000"/>
                <w:sz w:val="18"/>
                <w:szCs w:val="18"/>
                <w:lang w:eastAsia="es-BO"/>
              </w:rPr>
              <w:t xml:space="preserve">Con los siguientes accesorios y </w:t>
            </w:r>
            <w:proofErr w:type="spellStart"/>
            <w:r w:rsidRPr="00515CAC">
              <w:rPr>
                <w:rFonts w:ascii="Calibri" w:eastAsia="Times New Roman" w:hAnsi="Calibri" w:cs="Calibri"/>
                <w:b/>
                <w:bCs/>
                <w:color w:val="000000"/>
                <w:sz w:val="18"/>
                <w:szCs w:val="18"/>
                <w:lang w:eastAsia="es-BO"/>
              </w:rPr>
              <w:t>Perifericos</w:t>
            </w:r>
            <w:proofErr w:type="spellEnd"/>
            <w:r w:rsidRPr="00515CAC">
              <w:rPr>
                <w:rFonts w:ascii="Calibri" w:eastAsia="Times New Roman" w:hAnsi="Calibri" w:cs="Calibri"/>
                <w:b/>
                <w:bCs/>
                <w:color w:val="000000"/>
                <w:sz w:val="18"/>
                <w:szCs w:val="18"/>
                <w:lang w:eastAsia="es-BO"/>
              </w:rPr>
              <w:t>:</w:t>
            </w:r>
            <w:r w:rsidRPr="00515CAC">
              <w:rPr>
                <w:rFonts w:ascii="Calibri" w:eastAsia="Times New Roman" w:hAnsi="Calibri" w:cs="Calibri"/>
                <w:color w:val="000000"/>
                <w:sz w:val="18"/>
                <w:szCs w:val="18"/>
                <w:lang w:eastAsia="es-BO"/>
              </w:rPr>
              <w:br/>
              <w:t xml:space="preserve">- PTZ </w:t>
            </w:r>
            <w:proofErr w:type="spellStart"/>
            <w:r w:rsidRPr="00515CAC">
              <w:rPr>
                <w:rFonts w:ascii="Calibri" w:eastAsia="Times New Roman" w:hAnsi="Calibri" w:cs="Calibri"/>
                <w:color w:val="000000"/>
                <w:sz w:val="18"/>
                <w:szCs w:val="18"/>
                <w:lang w:eastAsia="es-BO"/>
              </w:rPr>
              <w:t>OneScreenCámara</w:t>
            </w:r>
            <w:proofErr w:type="spellEnd"/>
            <w:r w:rsidRPr="00515CAC">
              <w:rPr>
                <w:rFonts w:ascii="Calibri" w:eastAsia="Times New Roman" w:hAnsi="Calibri" w:cs="Calibri"/>
                <w:color w:val="000000"/>
                <w:sz w:val="18"/>
                <w:szCs w:val="18"/>
                <w:lang w:eastAsia="es-BO"/>
              </w:rPr>
              <w:t xml:space="preserve"> </w:t>
            </w:r>
            <w:proofErr w:type="spellStart"/>
            <w:r w:rsidRPr="00515CAC">
              <w:rPr>
                <w:rFonts w:ascii="Calibri" w:eastAsia="Times New Roman" w:hAnsi="Calibri" w:cs="Calibri"/>
                <w:color w:val="000000"/>
                <w:sz w:val="18"/>
                <w:szCs w:val="18"/>
                <w:lang w:eastAsia="es-BO"/>
              </w:rPr>
              <w:t>OneScreen</w:t>
            </w:r>
            <w:proofErr w:type="spellEnd"/>
            <w:r w:rsidRPr="00515CAC">
              <w:rPr>
                <w:rFonts w:ascii="Calibri" w:eastAsia="Times New Roman" w:hAnsi="Calibri" w:cs="Calibri"/>
                <w:color w:val="000000"/>
                <w:sz w:val="18"/>
                <w:szCs w:val="18"/>
                <w:lang w:eastAsia="es-BO"/>
              </w:rPr>
              <w:t xml:space="preserve"> PTZ 4K con zoom de 10x y micrófono integrado.</w:t>
            </w:r>
          </w:p>
        </w:tc>
        <w:tc>
          <w:tcPr>
            <w:tcW w:w="0" w:type="auto"/>
            <w:tcBorders>
              <w:top w:val="nil"/>
              <w:left w:val="nil"/>
              <w:bottom w:val="single" w:sz="4" w:space="0" w:color="auto"/>
              <w:right w:val="single" w:sz="4" w:space="0" w:color="auto"/>
            </w:tcBorders>
            <w:shd w:val="clear" w:color="000000" w:fill="FFFFFF"/>
            <w:vAlign w:val="center"/>
            <w:hideMark/>
          </w:tcPr>
          <w:p w14:paraId="5F9610D0"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proofErr w:type="spellStart"/>
            <w:r w:rsidRPr="00515CAC">
              <w:rPr>
                <w:rFonts w:ascii="Calibri" w:eastAsia="Times New Roman" w:hAnsi="Calibri" w:cs="Calibri"/>
                <w:color w:val="000000"/>
                <w:sz w:val="18"/>
                <w:szCs w:val="18"/>
                <w:lang w:eastAsia="es-BO"/>
              </w:rPr>
              <w:t>OneScreen</w:t>
            </w:r>
            <w:proofErr w:type="spellEnd"/>
          </w:p>
        </w:tc>
        <w:tc>
          <w:tcPr>
            <w:tcW w:w="0" w:type="auto"/>
            <w:tcBorders>
              <w:top w:val="nil"/>
              <w:left w:val="nil"/>
              <w:bottom w:val="single" w:sz="4" w:space="0" w:color="auto"/>
              <w:right w:val="single" w:sz="4" w:space="0" w:color="auto"/>
            </w:tcBorders>
            <w:shd w:val="clear" w:color="000000" w:fill="FFFFFF"/>
            <w:vAlign w:val="center"/>
            <w:hideMark/>
          </w:tcPr>
          <w:p w14:paraId="1B0FD93A"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 xml:space="preserve"> TL7-75"</w:t>
            </w:r>
          </w:p>
        </w:tc>
        <w:tc>
          <w:tcPr>
            <w:tcW w:w="0" w:type="auto"/>
            <w:tcBorders>
              <w:top w:val="nil"/>
              <w:left w:val="nil"/>
              <w:bottom w:val="single" w:sz="4" w:space="0" w:color="auto"/>
              <w:right w:val="single" w:sz="4" w:space="0" w:color="auto"/>
            </w:tcBorders>
            <w:shd w:val="clear" w:color="000000" w:fill="FFFFFF"/>
            <w:vAlign w:val="center"/>
            <w:hideMark/>
          </w:tcPr>
          <w:p w14:paraId="4A0D3B7E" w14:textId="77777777" w:rsidR="00DA4B31" w:rsidRPr="00515CAC" w:rsidRDefault="00DA4B31" w:rsidP="00DA4B31">
            <w:pPr>
              <w:spacing w:after="0" w:line="240" w:lineRule="auto"/>
              <w:jc w:val="center"/>
              <w:rPr>
                <w:rFonts w:ascii="Calibri" w:eastAsia="Times New Roman" w:hAnsi="Calibri" w:cs="Calibri"/>
                <w:color w:val="000000"/>
                <w:sz w:val="18"/>
                <w:szCs w:val="18"/>
                <w:lang w:eastAsia="es-BO"/>
              </w:rPr>
            </w:pPr>
            <w:r w:rsidRPr="00515CAC">
              <w:rPr>
                <w:rFonts w:ascii="Calibri" w:eastAsia="Times New Roman" w:hAnsi="Calibri" w:cs="Calibri"/>
                <w:color w:val="000000"/>
                <w:sz w:val="18"/>
                <w:szCs w:val="18"/>
                <w:lang w:eastAsia="es-BO"/>
              </w:rPr>
              <w:t>1</w:t>
            </w:r>
          </w:p>
        </w:tc>
      </w:tr>
    </w:tbl>
    <w:p w14:paraId="071A8330" w14:textId="77777777" w:rsidR="00515CAC" w:rsidRDefault="00515CAC" w:rsidP="00543817">
      <w:pPr>
        <w:autoSpaceDE w:val="0"/>
        <w:autoSpaceDN w:val="0"/>
        <w:adjustRightInd w:val="0"/>
        <w:spacing w:after="0" w:line="240" w:lineRule="auto"/>
        <w:ind w:firstLine="708"/>
        <w:jc w:val="both"/>
        <w:rPr>
          <w:rFonts w:ascii="Arial" w:hAnsi="Arial" w:cs="Arial"/>
          <w:b/>
          <w:iCs/>
          <w:sz w:val="20"/>
          <w:szCs w:val="20"/>
          <w:lang w:val="es-419"/>
        </w:rPr>
      </w:pPr>
    </w:p>
    <w:p w14:paraId="0AEB340A" w14:textId="5D1844F6" w:rsidR="00B064BE" w:rsidRDefault="00746664" w:rsidP="00543817">
      <w:pPr>
        <w:autoSpaceDE w:val="0"/>
        <w:autoSpaceDN w:val="0"/>
        <w:adjustRightInd w:val="0"/>
        <w:spacing w:after="0" w:line="240" w:lineRule="auto"/>
        <w:ind w:firstLine="708"/>
        <w:jc w:val="both"/>
        <w:rPr>
          <w:rFonts w:ascii="Arial" w:hAnsi="Arial" w:cs="Arial"/>
          <w:iCs/>
          <w:sz w:val="20"/>
          <w:szCs w:val="20"/>
          <w:lang w:val="es-419"/>
        </w:rPr>
      </w:pPr>
      <w:r>
        <w:rPr>
          <w:rFonts w:ascii="Arial" w:hAnsi="Arial" w:cs="Arial"/>
          <w:b/>
          <w:iCs/>
          <w:sz w:val="20"/>
          <w:szCs w:val="20"/>
          <w:lang w:val="es-419"/>
        </w:rPr>
        <w:t>Tabla2</w:t>
      </w:r>
      <w:r w:rsidRPr="00E11DB4">
        <w:rPr>
          <w:rFonts w:ascii="Arial" w:hAnsi="Arial" w:cs="Arial"/>
          <w:b/>
          <w:iCs/>
          <w:sz w:val="20"/>
          <w:szCs w:val="20"/>
          <w:lang w:val="es-419"/>
        </w:rPr>
        <w:t>:</w:t>
      </w:r>
      <w:r>
        <w:rPr>
          <w:rFonts w:ascii="Arial" w:hAnsi="Arial" w:cs="Arial"/>
          <w:iCs/>
          <w:sz w:val="20"/>
          <w:szCs w:val="20"/>
          <w:lang w:val="es-419"/>
        </w:rPr>
        <w:t xml:space="preserve"> Especificaciones Técnicas a detalle</w:t>
      </w:r>
      <w:r w:rsidRPr="00E11DB4">
        <w:rPr>
          <w:rFonts w:ascii="Arial" w:hAnsi="Arial" w:cs="Arial"/>
          <w:iCs/>
          <w:sz w:val="20"/>
          <w:szCs w:val="20"/>
          <w:lang w:val="es-419"/>
        </w:rPr>
        <w:t>.</w:t>
      </w:r>
    </w:p>
    <w:p w14:paraId="728B00BA" w14:textId="77777777" w:rsidR="00515CAC" w:rsidRDefault="00515CAC" w:rsidP="00543817">
      <w:pPr>
        <w:autoSpaceDE w:val="0"/>
        <w:autoSpaceDN w:val="0"/>
        <w:adjustRightInd w:val="0"/>
        <w:spacing w:after="0" w:line="240" w:lineRule="auto"/>
        <w:ind w:firstLine="708"/>
        <w:jc w:val="both"/>
        <w:rPr>
          <w:rFonts w:ascii="Arial" w:hAnsi="Arial" w:cs="Arial"/>
          <w:lang w:val="es-419"/>
        </w:rPr>
      </w:pPr>
    </w:p>
    <w:p w14:paraId="34949706" w14:textId="77777777" w:rsidR="00F76B0D" w:rsidRDefault="00F76B0D" w:rsidP="0075072A">
      <w:pPr>
        <w:autoSpaceDE w:val="0"/>
        <w:autoSpaceDN w:val="0"/>
        <w:adjustRightInd w:val="0"/>
        <w:spacing w:after="0" w:line="240" w:lineRule="auto"/>
        <w:jc w:val="both"/>
        <w:rPr>
          <w:rFonts w:ascii="Calibri,Bold" w:hAnsi="Calibri,Bold" w:cs="Calibri,Bold"/>
          <w:b/>
          <w:bCs/>
          <w:sz w:val="20"/>
          <w:szCs w:val="20"/>
          <w:lang w:val="es-419"/>
        </w:rPr>
      </w:pPr>
    </w:p>
    <w:p w14:paraId="6A93C5F6" w14:textId="31D48EBC" w:rsidR="00866177" w:rsidRDefault="00ED5E0B"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Arial" w:hAnsi="Arial" w:cs="Arial"/>
          <w:b/>
          <w:bCs/>
          <w:color w:val="000000"/>
          <w:lang w:val="es-419"/>
        </w:rPr>
      </w:pPr>
      <w:r>
        <w:rPr>
          <w:rFonts w:ascii="Arial" w:hAnsi="Arial" w:cs="Arial"/>
          <w:b/>
          <w:bCs/>
          <w:color w:val="000000"/>
          <w:lang w:val="es-419"/>
        </w:rPr>
        <w:t>NOTAS IMPORTANTES</w:t>
      </w:r>
    </w:p>
    <w:p w14:paraId="42747F37" w14:textId="77777777" w:rsidR="00543817" w:rsidRDefault="0054381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Arial" w:hAnsi="Arial" w:cs="Arial"/>
          <w:b/>
          <w:bCs/>
          <w:color w:val="000000"/>
          <w:lang w:val="es-419"/>
        </w:rPr>
      </w:pPr>
    </w:p>
    <w:p w14:paraId="79D263F0" w14:textId="4C7A3D48" w:rsidR="00ED5E0B" w:rsidRDefault="00ED5E0B"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sidRPr="00866177">
        <w:rPr>
          <w:rFonts w:ascii="Tahoma" w:hAnsi="Tahoma" w:cs="Tahoma"/>
          <w:color w:val="000000"/>
          <w:lang w:val="es-419"/>
        </w:rPr>
        <w:lastRenderedPageBreak/>
        <w:t>En el caso que los fabricantes liberen nuevos modelos para las líneas de equipos ofertadas</w:t>
      </w:r>
      <w:r w:rsidR="00866177">
        <w:rPr>
          <w:rFonts w:ascii="Tahoma" w:hAnsi="Tahoma" w:cs="Tahoma"/>
          <w:color w:val="000000"/>
          <w:lang w:val="es-419"/>
        </w:rPr>
        <w:t xml:space="preserve"> </w:t>
      </w:r>
      <w:r w:rsidRPr="00866177">
        <w:rPr>
          <w:rFonts w:ascii="Tahoma" w:hAnsi="Tahoma" w:cs="Tahoma"/>
          <w:color w:val="000000"/>
          <w:lang w:val="es-419"/>
        </w:rPr>
        <w:t>por los proponentes, o realicen cambios en la configuración de los</w:t>
      </w:r>
      <w:r w:rsidR="00866177">
        <w:rPr>
          <w:rFonts w:ascii="Tahoma" w:hAnsi="Tahoma" w:cs="Tahoma"/>
          <w:color w:val="000000"/>
          <w:lang w:val="es-419"/>
        </w:rPr>
        <w:t xml:space="preserve"> e</w:t>
      </w:r>
      <w:r w:rsidRPr="00866177">
        <w:rPr>
          <w:rFonts w:ascii="Tahoma" w:hAnsi="Tahoma" w:cs="Tahoma"/>
          <w:color w:val="000000"/>
          <w:lang w:val="es-419"/>
        </w:rPr>
        <w:t>quipos, los proponentes,</w:t>
      </w:r>
      <w:r w:rsidR="00866177">
        <w:rPr>
          <w:rFonts w:ascii="Tahoma" w:hAnsi="Tahoma" w:cs="Tahoma"/>
          <w:color w:val="000000"/>
          <w:lang w:val="es-419"/>
        </w:rPr>
        <w:t xml:space="preserve"> </w:t>
      </w:r>
      <w:r w:rsidRPr="00866177">
        <w:rPr>
          <w:rFonts w:ascii="Tahoma" w:hAnsi="Tahoma" w:cs="Tahoma"/>
          <w:color w:val="000000"/>
          <w:lang w:val="es-419"/>
        </w:rPr>
        <w:t xml:space="preserve">con el debido respaldo del </w:t>
      </w:r>
      <w:r w:rsidR="00866177">
        <w:rPr>
          <w:rFonts w:ascii="Tahoma" w:hAnsi="Tahoma" w:cs="Tahoma"/>
          <w:color w:val="000000"/>
          <w:lang w:val="es-419"/>
        </w:rPr>
        <w:t>f</w:t>
      </w:r>
      <w:r w:rsidRPr="00866177">
        <w:rPr>
          <w:rFonts w:ascii="Tahoma" w:hAnsi="Tahoma" w:cs="Tahoma"/>
          <w:color w:val="000000"/>
          <w:lang w:val="es-419"/>
        </w:rPr>
        <w:t>abricante, qui</w:t>
      </w:r>
      <w:r w:rsidR="00866177">
        <w:rPr>
          <w:rFonts w:ascii="Tahoma" w:hAnsi="Tahoma" w:cs="Tahoma"/>
          <w:color w:val="000000"/>
          <w:lang w:val="es-419"/>
        </w:rPr>
        <w:t xml:space="preserve">en debe </w:t>
      </w:r>
      <w:r w:rsidRPr="00866177">
        <w:rPr>
          <w:rFonts w:ascii="Tahoma" w:hAnsi="Tahoma" w:cs="Tahoma"/>
          <w:color w:val="000000"/>
          <w:lang w:val="es-419"/>
        </w:rPr>
        <w:t>certificar el reemplazo de los modelos o</w:t>
      </w:r>
      <w:r w:rsidR="00866177">
        <w:rPr>
          <w:rFonts w:ascii="Tahoma" w:hAnsi="Tahoma" w:cs="Tahoma"/>
          <w:color w:val="000000"/>
          <w:lang w:val="es-419"/>
        </w:rPr>
        <w:t xml:space="preserve"> </w:t>
      </w:r>
      <w:r w:rsidRPr="00866177">
        <w:rPr>
          <w:rFonts w:ascii="Tahoma" w:hAnsi="Tahoma" w:cs="Tahoma"/>
          <w:color w:val="000000"/>
          <w:lang w:val="es-419"/>
        </w:rPr>
        <w:t>los cambios en la configuración, podrán:</w:t>
      </w:r>
    </w:p>
    <w:p w14:paraId="5154193E"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1750F882" w14:textId="7AA31BB0" w:rsidR="00ED5E0B" w:rsidRDefault="00ED5E0B"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sidRPr="00866177">
        <w:rPr>
          <w:rFonts w:ascii="Tahoma" w:hAnsi="Tahoma" w:cs="Tahoma"/>
          <w:color w:val="000000"/>
          <w:lang w:val="es-419"/>
        </w:rPr>
        <w:t>1)</w:t>
      </w:r>
      <w:r w:rsidR="00866177">
        <w:rPr>
          <w:rFonts w:ascii="Tahoma" w:hAnsi="Tahoma" w:cs="Tahoma"/>
          <w:color w:val="000000"/>
          <w:lang w:val="es-419"/>
        </w:rPr>
        <w:t xml:space="preserve"> </w:t>
      </w:r>
      <w:r w:rsidRPr="00866177">
        <w:rPr>
          <w:rFonts w:ascii="Tahoma" w:hAnsi="Tahoma" w:cs="Tahoma"/>
          <w:color w:val="000000"/>
          <w:lang w:val="es-419"/>
        </w:rPr>
        <w:t>Ofertar el modelo de reemplazo o el equipo con la nueva configuración.</w:t>
      </w:r>
    </w:p>
    <w:p w14:paraId="5E6A2C24"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5C23245E" w14:textId="6C7718DA" w:rsidR="00ED5E0B"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Pr>
          <w:rFonts w:ascii="Tahoma" w:hAnsi="Tahoma" w:cs="Tahoma"/>
          <w:color w:val="000000"/>
          <w:lang w:val="es-419"/>
        </w:rPr>
        <w:t xml:space="preserve">2) </w:t>
      </w:r>
      <w:r w:rsidR="00ED5E0B" w:rsidRPr="00866177">
        <w:rPr>
          <w:rFonts w:ascii="Tahoma" w:hAnsi="Tahoma" w:cs="Tahoma"/>
          <w:color w:val="000000"/>
          <w:lang w:val="es-419"/>
        </w:rPr>
        <w:t>Realizar una modificación a su propuesta, respecto al modelo o a la nueva configuración</w:t>
      </w:r>
      <w:r>
        <w:rPr>
          <w:rFonts w:ascii="Tahoma" w:hAnsi="Tahoma" w:cs="Tahoma"/>
          <w:color w:val="000000"/>
          <w:lang w:val="es-419"/>
        </w:rPr>
        <w:t xml:space="preserve"> </w:t>
      </w:r>
      <w:r w:rsidR="00ED5E0B" w:rsidRPr="00866177">
        <w:rPr>
          <w:rFonts w:ascii="Tahoma" w:hAnsi="Tahoma" w:cs="Tahoma"/>
          <w:color w:val="000000"/>
          <w:lang w:val="es-419"/>
        </w:rPr>
        <w:t>en cualquier momento de la licitación, incluso luego de la adjudicación.</w:t>
      </w:r>
    </w:p>
    <w:p w14:paraId="05AE24A2"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1D3B5D90" w14:textId="0061979A" w:rsidR="00ED5E0B"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Pr>
          <w:rFonts w:ascii="Tahoma" w:hAnsi="Tahoma" w:cs="Tahoma"/>
          <w:color w:val="000000"/>
          <w:lang w:val="es-419"/>
        </w:rPr>
        <w:t xml:space="preserve">3) </w:t>
      </w:r>
      <w:r w:rsidR="00ED5E0B" w:rsidRPr="00866177">
        <w:rPr>
          <w:rFonts w:ascii="Tahoma" w:hAnsi="Tahoma" w:cs="Tahoma"/>
          <w:color w:val="000000"/>
          <w:lang w:val="es-419"/>
        </w:rPr>
        <w:t>Una vez emitida la Orden de Compra, realizar la entrega del nuevo modelo de reemplazo</w:t>
      </w:r>
      <w:r>
        <w:rPr>
          <w:rFonts w:ascii="Tahoma" w:hAnsi="Tahoma" w:cs="Tahoma"/>
          <w:color w:val="000000"/>
          <w:lang w:val="es-419"/>
        </w:rPr>
        <w:t xml:space="preserve"> </w:t>
      </w:r>
      <w:r w:rsidR="00ED5E0B" w:rsidRPr="00866177">
        <w:rPr>
          <w:rFonts w:ascii="Tahoma" w:hAnsi="Tahoma" w:cs="Tahoma"/>
          <w:color w:val="000000"/>
          <w:lang w:val="es-419"/>
        </w:rPr>
        <w:t>o del equipo con la nueva configuración.</w:t>
      </w:r>
    </w:p>
    <w:p w14:paraId="0EAE62D9"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54F3690F" w14:textId="3DFD2A41" w:rsidR="005935BC" w:rsidRPr="005A4AF6" w:rsidRDefault="00ED5E0B" w:rsidP="005A4AF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sidRPr="00866177">
        <w:rPr>
          <w:rFonts w:ascii="Tahoma" w:hAnsi="Tahoma" w:cs="Tahoma"/>
          <w:color w:val="000000"/>
          <w:lang w:val="es-419"/>
        </w:rPr>
        <w:t>Para los casos 2) y 3), el Proveedor deberá presentar una nota a YPFB TRANSPORTE S.A.</w:t>
      </w:r>
      <w:r w:rsidR="00866177">
        <w:rPr>
          <w:rFonts w:ascii="Tahoma" w:hAnsi="Tahoma" w:cs="Tahoma"/>
          <w:color w:val="000000"/>
          <w:lang w:val="es-419"/>
        </w:rPr>
        <w:t xml:space="preserve"> </w:t>
      </w:r>
      <w:r w:rsidRPr="00866177">
        <w:rPr>
          <w:rFonts w:ascii="Tahoma" w:hAnsi="Tahoma" w:cs="Tahoma"/>
          <w:color w:val="000000"/>
          <w:lang w:val="es-419"/>
        </w:rPr>
        <w:t>en la que solicite autorización para la modificación, acreditando que el cambio se debe a</w:t>
      </w:r>
      <w:r w:rsidR="00866177">
        <w:rPr>
          <w:rFonts w:ascii="Tahoma" w:hAnsi="Tahoma" w:cs="Tahoma"/>
          <w:color w:val="000000"/>
          <w:lang w:val="es-419"/>
        </w:rPr>
        <w:t xml:space="preserve"> </w:t>
      </w:r>
      <w:r w:rsidRPr="00866177">
        <w:rPr>
          <w:rFonts w:ascii="Tahoma" w:hAnsi="Tahoma" w:cs="Tahoma"/>
          <w:color w:val="000000"/>
          <w:lang w:val="es-419"/>
        </w:rPr>
        <w:t>una decisión de fábrica y que los nuevos modelos tienen como mínimo las funcionalidades</w:t>
      </w:r>
      <w:r w:rsidR="00866177">
        <w:rPr>
          <w:rFonts w:ascii="Tahoma" w:hAnsi="Tahoma" w:cs="Tahoma"/>
          <w:color w:val="000000"/>
          <w:lang w:val="es-419"/>
        </w:rPr>
        <w:t xml:space="preserve"> </w:t>
      </w:r>
      <w:r w:rsidRPr="00866177">
        <w:rPr>
          <w:rFonts w:ascii="Tahoma" w:hAnsi="Tahoma" w:cs="Tahoma"/>
          <w:color w:val="000000"/>
          <w:lang w:val="es-419"/>
        </w:rPr>
        <w:t>requeridas. En caso de que no se cumplan estos requisitos, no se aceptarán los nuevos</w:t>
      </w:r>
      <w:r w:rsidR="00866177">
        <w:rPr>
          <w:rFonts w:ascii="Tahoma" w:hAnsi="Tahoma" w:cs="Tahoma"/>
          <w:color w:val="000000"/>
          <w:lang w:val="es-419"/>
        </w:rPr>
        <w:t xml:space="preserve"> </w:t>
      </w:r>
      <w:r w:rsidRPr="00866177">
        <w:rPr>
          <w:rFonts w:ascii="Tahoma" w:hAnsi="Tahoma" w:cs="Tahoma"/>
          <w:color w:val="000000"/>
          <w:lang w:val="es-419"/>
        </w:rPr>
        <w:t>modelos ni los cambios en la configuración.</w:t>
      </w:r>
    </w:p>
    <w:p w14:paraId="4DAEDB6A" w14:textId="77777777" w:rsidR="00515CAC" w:rsidRDefault="00ED5E0B" w:rsidP="0075072A">
      <w:pPr>
        <w:jc w:val="both"/>
        <w:rPr>
          <w:rFonts w:ascii="Arial" w:eastAsia="Times New Roman" w:hAnsi="Arial" w:cs="Arial"/>
          <w:b/>
          <w:bCs/>
          <w:caps/>
          <w:color w:val="FFFFFF"/>
          <w:spacing w:val="15"/>
          <w:lang w:val="es-ES_tradnl" w:bidi="en-US"/>
        </w:rPr>
      </w:pPr>
      <w:r>
        <w:rPr>
          <w:rFonts w:ascii="Arial" w:hAnsi="Arial" w:cs="Arial"/>
          <w:b/>
          <w:bCs/>
          <w:color w:val="FFFFFF"/>
          <w:sz w:val="24"/>
          <w:szCs w:val="24"/>
          <w:lang w:val="es-419"/>
        </w:rPr>
        <w:t>ÓN</w:t>
      </w:r>
      <w:r>
        <w:rPr>
          <w:rFonts w:ascii="Arial" w:eastAsia="Times New Roman" w:hAnsi="Arial" w:cs="Arial"/>
          <w:b/>
          <w:bCs/>
          <w:caps/>
          <w:color w:val="FFFFFF"/>
          <w:spacing w:val="15"/>
          <w:lang w:val="es-ES_tradnl" w:bidi="en-US"/>
        </w:rPr>
        <w:t>ESPECIFIC</w:t>
      </w:r>
    </w:p>
    <w:p w14:paraId="6DB02BD4" w14:textId="504DA48F" w:rsidR="00E634DF" w:rsidRDefault="00ED5E0B" w:rsidP="0075072A">
      <w:pPr>
        <w:jc w:val="both"/>
        <w:rPr>
          <w:rFonts w:ascii="Arial" w:eastAsia="Times New Roman" w:hAnsi="Arial" w:cs="Arial"/>
          <w:b/>
          <w:bCs/>
          <w:caps/>
          <w:color w:val="FFFFFF"/>
          <w:spacing w:val="15"/>
          <w:lang w:val="es-ES_tradnl" w:bidi="en-US"/>
        </w:rPr>
      </w:pPr>
      <w:r>
        <w:rPr>
          <w:rFonts w:ascii="Arial" w:eastAsia="Times New Roman" w:hAnsi="Arial" w:cs="Arial"/>
          <w:b/>
          <w:bCs/>
          <w:caps/>
          <w:color w:val="FFFFFF"/>
          <w:spacing w:val="15"/>
          <w:lang w:val="es-ES_tradnl" w:bidi="en-US"/>
        </w:rPr>
        <w:t>ACIONES TECNICAS A DETALLE</w:t>
      </w:r>
    </w:p>
    <w:p w14:paraId="08453796" w14:textId="1D22BC45" w:rsidR="00ED5E0B" w:rsidRDefault="009F173D"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spacing w:after="240"/>
        <w:jc w:val="both"/>
        <w:outlineLvl w:val="0"/>
        <w:rPr>
          <w:rFonts w:ascii="Arial" w:eastAsia="Times New Roman" w:hAnsi="Arial" w:cs="Arial"/>
          <w:b/>
          <w:bCs/>
          <w:caps/>
          <w:color w:val="FFFFFF"/>
          <w:spacing w:val="15"/>
          <w:lang w:val="es-ES_tradnl" w:bidi="en-US"/>
        </w:rPr>
      </w:pPr>
      <w:bookmarkStart w:id="12" w:name="_Toc104888898"/>
      <w:r>
        <w:rPr>
          <w:rFonts w:ascii="Arial" w:eastAsia="Times New Roman" w:hAnsi="Arial" w:cs="Arial"/>
          <w:b/>
          <w:bCs/>
          <w:caps/>
          <w:color w:val="FFFFFF"/>
          <w:spacing w:val="15"/>
          <w:lang w:val="es-ES_tradnl" w:bidi="en-US"/>
        </w:rPr>
        <w:t>CONTENIDO DE LA OFERTA TÉCNICA</w:t>
      </w:r>
      <w:bookmarkEnd w:id="12"/>
    </w:p>
    <w:p w14:paraId="0A248E59" w14:textId="1F6EA7C5" w:rsidR="0099173F" w:rsidRDefault="0099173F" w:rsidP="0075072A">
      <w:pPr>
        <w:autoSpaceDE w:val="0"/>
        <w:autoSpaceDN w:val="0"/>
        <w:adjustRightInd w:val="0"/>
        <w:spacing w:after="0"/>
        <w:ind w:left="709"/>
        <w:jc w:val="both"/>
        <w:rPr>
          <w:rFonts w:ascii="Tahoma" w:hAnsi="Tahoma" w:cs="Tahoma"/>
          <w:sz w:val="24"/>
          <w:szCs w:val="24"/>
          <w:lang w:val="es-419"/>
        </w:rPr>
      </w:pPr>
      <w:r w:rsidRPr="0099173F">
        <w:rPr>
          <w:rFonts w:ascii="Tahoma" w:hAnsi="Tahoma" w:cs="Tahoma"/>
          <w:sz w:val="24"/>
          <w:szCs w:val="24"/>
          <w:lang w:val="es-419"/>
        </w:rPr>
        <w:t xml:space="preserve">Cada proponente deberá enviar su oferta técnica adjuntando el Anexo </w:t>
      </w:r>
      <w:r w:rsidR="00B9163C">
        <w:rPr>
          <w:rFonts w:ascii="Tahoma" w:hAnsi="Tahoma" w:cs="Tahoma"/>
          <w:sz w:val="24"/>
          <w:szCs w:val="24"/>
          <w:lang w:val="es-419"/>
        </w:rPr>
        <w:t>E-</w:t>
      </w:r>
      <w:r w:rsidR="006052D7">
        <w:rPr>
          <w:rFonts w:ascii="Tahoma" w:hAnsi="Tahoma" w:cs="Tahoma"/>
          <w:sz w:val="24"/>
          <w:szCs w:val="24"/>
          <w:lang w:val="es-419"/>
        </w:rPr>
        <w:t>2</w:t>
      </w:r>
      <w:r w:rsidRPr="0099173F">
        <w:rPr>
          <w:rFonts w:ascii="Tahoma" w:hAnsi="Tahoma" w:cs="Tahoma"/>
          <w:sz w:val="24"/>
          <w:szCs w:val="24"/>
          <w:lang w:val="es-419"/>
        </w:rPr>
        <w:t xml:space="preserve"> Planilla para Oferta Técnica. La adjudicación del presente contrato será por ítem, esto quiere decir que la adjudicación de cada ítem será para el proveedor que presente el menor precio para ese ítem dentro de su propuesta económica.</w:t>
      </w:r>
    </w:p>
    <w:p w14:paraId="35FB5722" w14:textId="77777777" w:rsidR="0099173F" w:rsidRDefault="0099173F" w:rsidP="0075072A">
      <w:pPr>
        <w:autoSpaceDE w:val="0"/>
        <w:autoSpaceDN w:val="0"/>
        <w:adjustRightInd w:val="0"/>
        <w:spacing w:after="0"/>
        <w:ind w:left="709"/>
        <w:jc w:val="both"/>
        <w:rPr>
          <w:rFonts w:ascii="Tahoma" w:hAnsi="Tahoma" w:cs="Tahoma"/>
          <w:sz w:val="24"/>
          <w:szCs w:val="24"/>
          <w:lang w:val="es-419"/>
        </w:rPr>
      </w:pPr>
    </w:p>
    <w:p w14:paraId="4BDADE25" w14:textId="50BB215A" w:rsidR="00ED5E0B" w:rsidRDefault="00ED5E0B" w:rsidP="0075072A">
      <w:pPr>
        <w:autoSpaceDE w:val="0"/>
        <w:autoSpaceDN w:val="0"/>
        <w:adjustRightInd w:val="0"/>
        <w:spacing w:after="0"/>
        <w:ind w:left="709"/>
        <w:jc w:val="both"/>
        <w:rPr>
          <w:rFonts w:ascii="Tahoma" w:hAnsi="Tahoma" w:cs="Tahoma"/>
          <w:sz w:val="24"/>
          <w:szCs w:val="24"/>
          <w:lang w:val="es-419"/>
        </w:rPr>
      </w:pPr>
      <w:r w:rsidRPr="00866177">
        <w:rPr>
          <w:rFonts w:ascii="Tahoma" w:hAnsi="Tahoma" w:cs="Tahoma"/>
          <w:sz w:val="24"/>
          <w:szCs w:val="24"/>
          <w:lang w:val="es-419"/>
        </w:rPr>
        <w:t>Como parte integrante de la oferta técnica el proveedor deberá adjuntar los siguientes</w:t>
      </w:r>
      <w:r w:rsidR="00866177">
        <w:rPr>
          <w:rFonts w:ascii="Tahoma" w:hAnsi="Tahoma" w:cs="Tahoma"/>
          <w:sz w:val="24"/>
          <w:szCs w:val="24"/>
          <w:lang w:val="es-419"/>
        </w:rPr>
        <w:t xml:space="preserve"> </w:t>
      </w:r>
      <w:r w:rsidRPr="00866177">
        <w:rPr>
          <w:rFonts w:ascii="Tahoma" w:hAnsi="Tahoma" w:cs="Tahoma"/>
          <w:sz w:val="24"/>
          <w:szCs w:val="24"/>
          <w:lang w:val="es-419"/>
        </w:rPr>
        <w:t>documentos:</w:t>
      </w:r>
    </w:p>
    <w:p w14:paraId="0362CD73" w14:textId="77777777" w:rsidR="00866177" w:rsidRPr="00866177" w:rsidRDefault="00866177" w:rsidP="0075072A">
      <w:pPr>
        <w:autoSpaceDE w:val="0"/>
        <w:autoSpaceDN w:val="0"/>
        <w:adjustRightInd w:val="0"/>
        <w:spacing w:after="0"/>
        <w:ind w:left="709"/>
        <w:jc w:val="both"/>
        <w:rPr>
          <w:rFonts w:ascii="Tahoma" w:hAnsi="Tahoma" w:cs="Tahoma"/>
          <w:sz w:val="24"/>
          <w:szCs w:val="24"/>
          <w:lang w:val="es-419"/>
        </w:rPr>
      </w:pPr>
    </w:p>
    <w:p w14:paraId="1CBBFA3B" w14:textId="080A1460" w:rsidR="0099173F" w:rsidRPr="0099173F" w:rsidRDefault="0099173F" w:rsidP="0099173F">
      <w:pPr>
        <w:pStyle w:val="Prrafodelista"/>
        <w:numPr>
          <w:ilvl w:val="0"/>
          <w:numId w:val="6"/>
        </w:numPr>
        <w:autoSpaceDE w:val="0"/>
        <w:autoSpaceDN w:val="0"/>
        <w:adjustRightInd w:val="0"/>
        <w:jc w:val="both"/>
        <w:rPr>
          <w:rFonts w:ascii="Arial" w:hAnsi="Arial" w:cs="Arial"/>
          <w:color w:val="000000"/>
          <w:lang w:val="es-419"/>
        </w:rPr>
      </w:pPr>
      <w:r w:rsidRPr="0099173F">
        <w:rPr>
          <w:rFonts w:ascii="Tahoma" w:hAnsi="Tahoma" w:cs="Tahoma"/>
          <w:lang w:val="es-419"/>
        </w:rPr>
        <w:t xml:space="preserve">Adjuntar certificado expedido por el fabricante o distribuidor mayorista de los equipos, acreditando la autorización para comercializar en Bolivia la marca de los equipos ofertados, excepto los ítems </w:t>
      </w:r>
      <w:r w:rsidR="00543817">
        <w:rPr>
          <w:rFonts w:ascii="Tahoma" w:hAnsi="Tahoma" w:cs="Tahoma"/>
          <w:lang w:val="es-419"/>
        </w:rPr>
        <w:t xml:space="preserve">2, 5, 6, 7, 8, 9, 10 </w:t>
      </w:r>
      <w:r w:rsidR="00B6005B">
        <w:rPr>
          <w:rFonts w:ascii="Tahoma" w:hAnsi="Tahoma" w:cs="Tahoma"/>
          <w:lang w:val="es-419"/>
        </w:rPr>
        <w:t>y 1</w:t>
      </w:r>
      <w:r w:rsidR="00543817">
        <w:rPr>
          <w:rFonts w:ascii="Tahoma" w:hAnsi="Tahoma" w:cs="Tahoma"/>
          <w:lang w:val="es-419"/>
        </w:rPr>
        <w:t>1</w:t>
      </w:r>
      <w:r w:rsidRPr="0099173F">
        <w:rPr>
          <w:rFonts w:ascii="Tahoma" w:hAnsi="Tahoma" w:cs="Tahoma"/>
          <w:lang w:val="es-419"/>
        </w:rPr>
        <w:t xml:space="preserve"> del punto 3.</w:t>
      </w:r>
    </w:p>
    <w:p w14:paraId="218FC556" w14:textId="77777777" w:rsidR="009F173D" w:rsidRPr="009F173D" w:rsidRDefault="009F173D" w:rsidP="0075072A">
      <w:pPr>
        <w:pStyle w:val="Prrafodelista"/>
        <w:autoSpaceDE w:val="0"/>
        <w:autoSpaceDN w:val="0"/>
        <w:adjustRightInd w:val="0"/>
        <w:ind w:left="1069"/>
        <w:jc w:val="both"/>
        <w:rPr>
          <w:rFonts w:ascii="Arial" w:hAnsi="Arial" w:cs="Arial"/>
          <w:color w:val="000000"/>
          <w:lang w:val="es-419"/>
        </w:rPr>
      </w:pPr>
    </w:p>
    <w:p w14:paraId="6D50FA0A" w14:textId="24356E00" w:rsidR="00E72E3B" w:rsidRPr="00760768" w:rsidRDefault="0099173F" w:rsidP="00543817">
      <w:pPr>
        <w:pStyle w:val="Prrafodelista"/>
        <w:numPr>
          <w:ilvl w:val="0"/>
          <w:numId w:val="6"/>
        </w:numPr>
        <w:autoSpaceDE w:val="0"/>
        <w:autoSpaceDN w:val="0"/>
        <w:adjustRightInd w:val="0"/>
        <w:jc w:val="both"/>
        <w:rPr>
          <w:rFonts w:ascii="Tahoma" w:hAnsi="Tahoma" w:cs="Tahoma"/>
          <w:color w:val="000000"/>
          <w:lang w:val="es-419"/>
        </w:rPr>
      </w:pPr>
      <w:r w:rsidRPr="0099173F">
        <w:rPr>
          <w:rFonts w:ascii="Tahoma" w:hAnsi="Tahoma" w:cs="Tahoma"/>
          <w:color w:val="000000"/>
          <w:lang w:val="es-419"/>
        </w:rPr>
        <w:lastRenderedPageBreak/>
        <w:t>Adjuntar certificado expedido por el fabricante certificando la validez de los tipos de garantías ofrecidas para cada modelo de</w:t>
      </w:r>
      <w:r>
        <w:rPr>
          <w:rFonts w:ascii="Tahoma" w:hAnsi="Tahoma" w:cs="Tahoma"/>
          <w:color w:val="000000"/>
          <w:lang w:val="es-419"/>
        </w:rPr>
        <w:t xml:space="preserve"> equipo, excepto </w:t>
      </w:r>
      <w:r w:rsidR="00B6005B">
        <w:rPr>
          <w:rFonts w:ascii="Tahoma" w:hAnsi="Tahoma" w:cs="Tahoma"/>
          <w:color w:val="000000"/>
          <w:lang w:val="es-419"/>
        </w:rPr>
        <w:t>los</w:t>
      </w:r>
      <w:r>
        <w:rPr>
          <w:rFonts w:ascii="Tahoma" w:hAnsi="Tahoma" w:cs="Tahoma"/>
          <w:color w:val="000000"/>
          <w:lang w:val="es-419"/>
        </w:rPr>
        <w:t xml:space="preserve"> </w:t>
      </w:r>
      <w:r w:rsidRPr="0099173F">
        <w:rPr>
          <w:rFonts w:ascii="Tahoma" w:hAnsi="Tahoma" w:cs="Tahoma"/>
          <w:color w:val="000000"/>
          <w:lang w:val="es-419"/>
        </w:rPr>
        <w:t xml:space="preserve">ítems </w:t>
      </w:r>
      <w:r w:rsidR="00543817" w:rsidRPr="00543817">
        <w:rPr>
          <w:rFonts w:ascii="Tahoma" w:hAnsi="Tahoma" w:cs="Tahoma"/>
          <w:color w:val="000000"/>
          <w:lang w:val="es-419"/>
        </w:rPr>
        <w:t>2, 5, 6, 7, 8, 9, 10 y 11</w:t>
      </w:r>
      <w:r w:rsidR="00543817">
        <w:rPr>
          <w:rFonts w:ascii="Tahoma" w:hAnsi="Tahoma" w:cs="Tahoma"/>
          <w:color w:val="000000"/>
          <w:lang w:val="es-419"/>
        </w:rPr>
        <w:t xml:space="preserve"> </w:t>
      </w:r>
      <w:r w:rsidRPr="0099173F">
        <w:rPr>
          <w:rFonts w:ascii="Tahoma" w:hAnsi="Tahoma" w:cs="Tahoma"/>
          <w:color w:val="000000"/>
          <w:lang w:val="es-419"/>
        </w:rPr>
        <w:t>del punto 3.</w:t>
      </w:r>
    </w:p>
    <w:p w14:paraId="247FD0D4" w14:textId="77777777" w:rsidR="003C73B7" w:rsidRPr="003C73B7" w:rsidRDefault="003C73B7" w:rsidP="003C73B7">
      <w:pPr>
        <w:pStyle w:val="Prrafodelista"/>
        <w:autoSpaceDE w:val="0"/>
        <w:autoSpaceDN w:val="0"/>
        <w:adjustRightInd w:val="0"/>
        <w:ind w:left="1069"/>
        <w:jc w:val="both"/>
        <w:rPr>
          <w:rFonts w:ascii="Arial" w:hAnsi="Arial" w:cs="Arial"/>
          <w:color w:val="000000"/>
          <w:lang w:val="es-419"/>
        </w:rPr>
      </w:pPr>
    </w:p>
    <w:p w14:paraId="3ADB732C" w14:textId="00D4C8A0" w:rsidR="001911F1" w:rsidRPr="00B56DE5" w:rsidRDefault="001911F1" w:rsidP="001911F1">
      <w:pPr>
        <w:widowControl w:val="0"/>
        <w:numPr>
          <w:ilvl w:val="0"/>
          <w:numId w:val="6"/>
        </w:numPr>
        <w:kinsoku w:val="0"/>
        <w:autoSpaceDE w:val="0"/>
        <w:autoSpaceDN w:val="0"/>
        <w:adjustRightInd w:val="0"/>
        <w:spacing w:after="0" w:line="240" w:lineRule="auto"/>
        <w:contextualSpacing/>
        <w:jc w:val="both"/>
        <w:rPr>
          <w:rFonts w:ascii="Tahoma" w:eastAsiaTheme="minorEastAsia" w:hAnsi="Tahoma" w:cs="Tahoma"/>
          <w:b/>
          <w:bCs/>
          <w:sz w:val="24"/>
          <w:szCs w:val="24"/>
          <w:lang w:val="es-419" w:eastAsia="es-ES"/>
        </w:rPr>
      </w:pPr>
      <w:r w:rsidRPr="001911F1">
        <w:rPr>
          <w:rFonts w:ascii="Tahoma" w:eastAsiaTheme="minorEastAsia" w:hAnsi="Tahoma" w:cs="Tahoma"/>
          <w:sz w:val="24"/>
          <w:szCs w:val="24"/>
          <w:lang w:val="es-419" w:eastAsia="es-ES"/>
        </w:rPr>
        <w:t>Adjuntar carta donde se especifique la aceptación de todas y cada una de las cláusulas relacionadas a garantías, servicios de apoyo y niveles de servicios especificados en los puntos 2.1, 2.2 y 2.3.</w:t>
      </w:r>
    </w:p>
    <w:p w14:paraId="4D7D8CBA" w14:textId="77777777" w:rsidR="00B56DE5" w:rsidRDefault="00B56DE5" w:rsidP="00B56DE5">
      <w:pPr>
        <w:pStyle w:val="Prrafodelista"/>
        <w:rPr>
          <w:rFonts w:ascii="Tahoma" w:hAnsi="Tahoma" w:cs="Tahoma"/>
          <w:b/>
          <w:bCs/>
          <w:lang w:val="es-419"/>
        </w:rPr>
      </w:pPr>
    </w:p>
    <w:p w14:paraId="7E215825" w14:textId="4E245376" w:rsidR="00B56DE5" w:rsidRPr="006958E4" w:rsidRDefault="00B56DE5" w:rsidP="00B56DE5">
      <w:pPr>
        <w:widowControl w:val="0"/>
        <w:numPr>
          <w:ilvl w:val="0"/>
          <w:numId w:val="6"/>
        </w:numPr>
        <w:kinsoku w:val="0"/>
        <w:autoSpaceDE w:val="0"/>
        <w:autoSpaceDN w:val="0"/>
        <w:adjustRightInd w:val="0"/>
        <w:spacing w:after="0" w:line="240" w:lineRule="auto"/>
        <w:contextualSpacing/>
        <w:jc w:val="both"/>
        <w:rPr>
          <w:rFonts w:ascii="Tahoma" w:eastAsiaTheme="minorEastAsia" w:hAnsi="Tahoma" w:cs="Tahoma"/>
          <w:sz w:val="24"/>
          <w:szCs w:val="24"/>
          <w:lang w:val="es-419" w:eastAsia="es-ES"/>
        </w:rPr>
      </w:pPr>
      <w:r w:rsidRPr="006958E4">
        <w:rPr>
          <w:rFonts w:ascii="Tahoma" w:eastAsiaTheme="minorEastAsia" w:hAnsi="Tahoma" w:cs="Tahoma"/>
          <w:sz w:val="24"/>
          <w:szCs w:val="24"/>
          <w:lang w:val="es-419" w:eastAsia="es-ES"/>
        </w:rPr>
        <w:t xml:space="preserve">Anexo </w:t>
      </w:r>
      <w:r w:rsidR="000E374F">
        <w:rPr>
          <w:rFonts w:ascii="Tahoma" w:eastAsiaTheme="minorEastAsia" w:hAnsi="Tahoma" w:cs="Tahoma"/>
          <w:sz w:val="24"/>
          <w:szCs w:val="24"/>
          <w:lang w:val="es-419" w:eastAsia="es-ES"/>
        </w:rPr>
        <w:t>E-</w:t>
      </w:r>
      <w:r w:rsidR="006052D7">
        <w:rPr>
          <w:rFonts w:ascii="Tahoma" w:eastAsiaTheme="minorEastAsia" w:hAnsi="Tahoma" w:cs="Tahoma"/>
          <w:sz w:val="24"/>
          <w:szCs w:val="24"/>
          <w:lang w:val="es-419" w:eastAsia="es-ES"/>
        </w:rPr>
        <w:t>2</w:t>
      </w:r>
      <w:r w:rsidRPr="006958E4">
        <w:rPr>
          <w:rFonts w:ascii="Tahoma" w:eastAsiaTheme="minorEastAsia" w:hAnsi="Tahoma" w:cs="Tahoma"/>
          <w:sz w:val="24"/>
          <w:szCs w:val="24"/>
          <w:lang w:val="es-419" w:eastAsia="es-ES"/>
        </w:rPr>
        <w:t xml:space="preserve"> Planilla para Oferta Técnica especificando marca, modelo, tiempo de entrega y la configuración ofertada para cada tipo de equipo.</w:t>
      </w:r>
    </w:p>
    <w:p w14:paraId="367B3BA1" w14:textId="0469F1F8" w:rsidR="00387CD1" w:rsidRDefault="00ED5E0B" w:rsidP="0075072A">
      <w:pPr>
        <w:jc w:val="both"/>
        <w:rPr>
          <w:rFonts w:ascii="Arial" w:eastAsia="Times New Roman" w:hAnsi="Arial" w:cs="Arial"/>
          <w:b/>
          <w:bCs/>
          <w:caps/>
          <w:color w:val="FFFFFF"/>
          <w:spacing w:val="15"/>
          <w:lang w:val="es-ES_tradnl" w:bidi="en-US"/>
        </w:rPr>
      </w:pPr>
      <w:r>
        <w:rPr>
          <w:rFonts w:ascii="Arial" w:eastAsia="Times New Roman" w:hAnsi="Arial" w:cs="Arial"/>
          <w:b/>
          <w:bCs/>
          <w:caps/>
          <w:color w:val="FFFFFF"/>
          <w:spacing w:val="15"/>
          <w:lang w:val="es-ES_tradnl" w:bidi="en-US"/>
        </w:rPr>
        <w:t>PRESENTACION D</w:t>
      </w:r>
    </w:p>
    <w:p w14:paraId="2B4C306C" w14:textId="77777777" w:rsidR="00FC52C7" w:rsidRPr="00515CAC" w:rsidRDefault="00FC52C7" w:rsidP="0075072A">
      <w:pPr>
        <w:jc w:val="both"/>
        <w:rPr>
          <w:rFonts w:ascii="Arial" w:eastAsia="Times New Roman" w:hAnsi="Arial" w:cs="Arial"/>
          <w:b/>
          <w:bCs/>
          <w:caps/>
          <w:color w:val="FFFFFF"/>
          <w:spacing w:val="15"/>
          <w:sz w:val="20"/>
          <w:szCs w:val="20"/>
          <w:lang w:val="es-ES_tradnl" w:bidi="en-US"/>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4232"/>
      </w:tblGrid>
      <w:tr w:rsidR="008063DC" w:rsidRPr="00515CAC" w14:paraId="183C5863" w14:textId="77777777" w:rsidTr="008063DC">
        <w:trPr>
          <w:trHeight w:val="1096"/>
          <w:jc w:val="center"/>
        </w:trPr>
        <w:tc>
          <w:tcPr>
            <w:tcW w:w="4232" w:type="dxa"/>
            <w:shd w:val="clear" w:color="auto" w:fill="auto"/>
          </w:tcPr>
          <w:p w14:paraId="568DCAD7" w14:textId="77777777" w:rsidR="008063DC" w:rsidRPr="00515CAC" w:rsidRDefault="008063DC" w:rsidP="005E55AF">
            <w:pPr>
              <w:tabs>
                <w:tab w:val="left" w:pos="-720"/>
                <w:tab w:val="left" w:pos="0"/>
                <w:tab w:val="left" w:pos="720"/>
                <w:tab w:val="left" w:pos="1440"/>
              </w:tabs>
              <w:spacing w:after="0"/>
              <w:rPr>
                <w:b/>
                <w:sz w:val="20"/>
                <w:szCs w:val="20"/>
                <w:lang w:val="es-ES" w:eastAsia="es-ES"/>
              </w:rPr>
            </w:pPr>
            <w:r w:rsidRPr="00515CAC">
              <w:rPr>
                <w:b/>
                <w:sz w:val="20"/>
                <w:szCs w:val="20"/>
                <w:lang w:val="es-ES" w:eastAsia="es-ES"/>
              </w:rPr>
              <w:t>Elaborado Por:</w:t>
            </w:r>
          </w:p>
          <w:p w14:paraId="18AB8E06" w14:textId="77777777" w:rsidR="008063DC" w:rsidRPr="00515CAC" w:rsidRDefault="008063DC" w:rsidP="005E55AF">
            <w:pPr>
              <w:tabs>
                <w:tab w:val="left" w:pos="-720"/>
                <w:tab w:val="left" w:pos="0"/>
                <w:tab w:val="left" w:pos="720"/>
                <w:tab w:val="left" w:pos="1440"/>
              </w:tabs>
              <w:spacing w:after="0"/>
              <w:rPr>
                <w:b/>
                <w:sz w:val="20"/>
                <w:szCs w:val="20"/>
                <w:lang w:val="es-ES" w:eastAsia="es-ES"/>
              </w:rPr>
            </w:pPr>
          </w:p>
          <w:p w14:paraId="08742F96" w14:textId="77777777" w:rsidR="008063DC" w:rsidRPr="00515CAC" w:rsidRDefault="008063DC" w:rsidP="005E55AF">
            <w:pPr>
              <w:tabs>
                <w:tab w:val="left" w:pos="-720"/>
                <w:tab w:val="left" w:pos="0"/>
                <w:tab w:val="left" w:pos="720"/>
                <w:tab w:val="left" w:pos="1440"/>
              </w:tabs>
              <w:spacing w:after="0"/>
              <w:rPr>
                <w:b/>
                <w:sz w:val="20"/>
                <w:szCs w:val="20"/>
                <w:lang w:val="es-ES" w:eastAsia="es-ES"/>
              </w:rPr>
            </w:pPr>
          </w:p>
          <w:p w14:paraId="6C5231D4" w14:textId="77777777" w:rsidR="008063DC" w:rsidRPr="00515CAC" w:rsidRDefault="008063DC" w:rsidP="005E55AF">
            <w:pPr>
              <w:tabs>
                <w:tab w:val="left" w:pos="-720"/>
                <w:tab w:val="left" w:pos="0"/>
                <w:tab w:val="left" w:pos="720"/>
                <w:tab w:val="left" w:pos="1440"/>
              </w:tabs>
              <w:spacing w:after="0"/>
              <w:rPr>
                <w:b/>
                <w:sz w:val="20"/>
                <w:szCs w:val="20"/>
                <w:lang w:val="es-ES" w:eastAsia="es-ES"/>
              </w:rPr>
            </w:pPr>
          </w:p>
          <w:p w14:paraId="284E95E4" w14:textId="77777777" w:rsidR="008063DC" w:rsidRPr="00515CAC" w:rsidRDefault="008063DC" w:rsidP="005E55AF">
            <w:pPr>
              <w:tabs>
                <w:tab w:val="left" w:pos="-720"/>
                <w:tab w:val="left" w:pos="0"/>
                <w:tab w:val="left" w:pos="720"/>
                <w:tab w:val="left" w:pos="1440"/>
              </w:tabs>
              <w:spacing w:after="0"/>
              <w:rPr>
                <w:b/>
                <w:sz w:val="20"/>
                <w:szCs w:val="20"/>
                <w:lang w:val="es-ES" w:eastAsia="es-ES"/>
              </w:rPr>
            </w:pPr>
          </w:p>
          <w:p w14:paraId="69D919AD" w14:textId="1EFC8F8B" w:rsidR="008063DC" w:rsidRPr="00515CAC" w:rsidRDefault="008063DC" w:rsidP="005E55AF">
            <w:pPr>
              <w:tabs>
                <w:tab w:val="left" w:pos="-720"/>
                <w:tab w:val="left" w:pos="0"/>
                <w:tab w:val="left" w:pos="720"/>
                <w:tab w:val="left" w:pos="1440"/>
              </w:tabs>
              <w:spacing w:after="0"/>
              <w:rPr>
                <w:b/>
                <w:sz w:val="20"/>
                <w:szCs w:val="20"/>
                <w:lang w:val="es-ES" w:eastAsia="es-ES"/>
              </w:rPr>
            </w:pPr>
          </w:p>
          <w:p w14:paraId="5A1B9D4A" w14:textId="77777777" w:rsidR="00DA75C4" w:rsidRPr="00515CAC" w:rsidRDefault="00DA75C4" w:rsidP="005E55AF">
            <w:pPr>
              <w:tabs>
                <w:tab w:val="left" w:pos="-720"/>
                <w:tab w:val="left" w:pos="0"/>
                <w:tab w:val="left" w:pos="720"/>
                <w:tab w:val="left" w:pos="1440"/>
              </w:tabs>
              <w:spacing w:after="0"/>
              <w:rPr>
                <w:b/>
                <w:sz w:val="20"/>
                <w:szCs w:val="20"/>
                <w:lang w:val="es-ES" w:eastAsia="es-ES"/>
              </w:rPr>
            </w:pPr>
          </w:p>
          <w:p w14:paraId="062863EB" w14:textId="77777777" w:rsidR="00DA75C4" w:rsidRPr="00515CAC" w:rsidRDefault="00DA75C4" w:rsidP="005E55AF">
            <w:pPr>
              <w:tabs>
                <w:tab w:val="left" w:pos="-720"/>
                <w:tab w:val="left" w:pos="0"/>
                <w:tab w:val="left" w:pos="720"/>
                <w:tab w:val="left" w:pos="1440"/>
              </w:tabs>
              <w:spacing w:after="0"/>
              <w:rPr>
                <w:b/>
                <w:sz w:val="20"/>
                <w:szCs w:val="20"/>
                <w:lang w:val="es-ES" w:eastAsia="es-ES"/>
              </w:rPr>
            </w:pPr>
          </w:p>
          <w:p w14:paraId="48BAF77C" w14:textId="742DA1A0" w:rsidR="008063DC" w:rsidRPr="00515CAC" w:rsidRDefault="008063DC" w:rsidP="005E55AF">
            <w:pPr>
              <w:tabs>
                <w:tab w:val="left" w:pos="-720"/>
                <w:tab w:val="left" w:pos="0"/>
                <w:tab w:val="left" w:pos="720"/>
                <w:tab w:val="left" w:pos="1440"/>
              </w:tabs>
              <w:spacing w:after="0"/>
              <w:rPr>
                <w:sz w:val="20"/>
                <w:szCs w:val="20"/>
                <w:lang w:val="es-ES" w:eastAsia="es-ES"/>
              </w:rPr>
            </w:pPr>
            <w:r w:rsidRPr="00515CAC">
              <w:rPr>
                <w:b/>
                <w:sz w:val="20"/>
                <w:szCs w:val="20"/>
                <w:lang w:val="es-ES" w:eastAsia="es-ES"/>
              </w:rPr>
              <w:t xml:space="preserve">Nombre: </w:t>
            </w:r>
            <w:r w:rsidR="001F4F95" w:rsidRPr="00515CAC">
              <w:rPr>
                <w:sz w:val="20"/>
                <w:szCs w:val="20"/>
                <w:lang w:val="es-ES" w:eastAsia="es-ES"/>
              </w:rPr>
              <w:t>Aldo Jimenez</w:t>
            </w:r>
          </w:p>
          <w:p w14:paraId="4CB0EB89" w14:textId="7CAF797D" w:rsidR="008063DC" w:rsidRPr="00515CAC" w:rsidRDefault="008063DC" w:rsidP="005E55AF">
            <w:pPr>
              <w:tabs>
                <w:tab w:val="left" w:pos="-720"/>
                <w:tab w:val="left" w:pos="0"/>
                <w:tab w:val="left" w:pos="720"/>
                <w:tab w:val="left" w:pos="1440"/>
              </w:tabs>
              <w:spacing w:after="0"/>
              <w:rPr>
                <w:sz w:val="20"/>
                <w:szCs w:val="20"/>
                <w:lang w:val="es-ES" w:eastAsia="es-ES"/>
              </w:rPr>
            </w:pPr>
            <w:r w:rsidRPr="00515CAC">
              <w:rPr>
                <w:b/>
                <w:sz w:val="20"/>
                <w:szCs w:val="20"/>
                <w:lang w:val="es-ES" w:eastAsia="es-ES"/>
              </w:rPr>
              <w:t xml:space="preserve">Cargo: </w:t>
            </w:r>
            <w:r w:rsidRPr="00515CAC">
              <w:rPr>
                <w:sz w:val="20"/>
                <w:szCs w:val="20"/>
                <w:lang w:val="es-ES" w:eastAsia="es-ES"/>
              </w:rPr>
              <w:t>Analista de Soporte Técnico</w:t>
            </w:r>
            <w:r w:rsidR="00B12261" w:rsidRPr="00515CAC">
              <w:rPr>
                <w:sz w:val="20"/>
                <w:szCs w:val="20"/>
                <w:lang w:val="es-ES" w:eastAsia="es-ES"/>
              </w:rPr>
              <w:t xml:space="preserve"> (B)</w:t>
            </w:r>
            <w:r w:rsidRPr="00515CAC">
              <w:rPr>
                <w:sz w:val="20"/>
                <w:szCs w:val="20"/>
                <w:lang w:val="es-ES" w:eastAsia="es-ES"/>
              </w:rPr>
              <w:t xml:space="preserve">   </w:t>
            </w:r>
          </w:p>
          <w:p w14:paraId="0D176F80" w14:textId="392A7169" w:rsidR="008063DC" w:rsidRPr="00515CAC" w:rsidRDefault="008063DC" w:rsidP="00106706">
            <w:pPr>
              <w:tabs>
                <w:tab w:val="left" w:pos="-720"/>
                <w:tab w:val="left" w:pos="0"/>
                <w:tab w:val="left" w:pos="720"/>
                <w:tab w:val="left" w:pos="1440"/>
              </w:tabs>
              <w:spacing w:after="0"/>
              <w:rPr>
                <w:b/>
                <w:sz w:val="20"/>
                <w:szCs w:val="20"/>
                <w:lang w:val="es-ES" w:eastAsia="es-ES"/>
              </w:rPr>
            </w:pPr>
            <w:r w:rsidRPr="00515CAC">
              <w:rPr>
                <w:sz w:val="20"/>
                <w:szCs w:val="20"/>
                <w:lang w:val="es-ES" w:eastAsia="es-ES"/>
              </w:rPr>
              <w:t xml:space="preserve"> </w:t>
            </w:r>
            <w:r w:rsidRPr="00515CAC">
              <w:rPr>
                <w:b/>
                <w:sz w:val="20"/>
                <w:szCs w:val="20"/>
                <w:lang w:val="es-ES" w:eastAsia="es-ES"/>
              </w:rPr>
              <w:t xml:space="preserve">Fecha: </w:t>
            </w:r>
            <w:r w:rsidR="00106706" w:rsidRPr="00515CAC">
              <w:rPr>
                <w:sz w:val="20"/>
                <w:szCs w:val="20"/>
                <w:lang w:val="es-ES" w:eastAsia="es-ES"/>
              </w:rPr>
              <w:t>2</w:t>
            </w:r>
            <w:r w:rsidR="00E61009" w:rsidRPr="00515CAC">
              <w:rPr>
                <w:sz w:val="20"/>
                <w:szCs w:val="20"/>
                <w:lang w:val="es-ES" w:eastAsia="es-ES"/>
              </w:rPr>
              <w:t>1</w:t>
            </w:r>
            <w:r w:rsidR="005922B2" w:rsidRPr="00515CAC">
              <w:rPr>
                <w:sz w:val="20"/>
                <w:szCs w:val="20"/>
                <w:lang w:val="es-ES" w:eastAsia="es-ES"/>
              </w:rPr>
              <w:t>/0</w:t>
            </w:r>
            <w:r w:rsidR="00106706" w:rsidRPr="00515CAC">
              <w:rPr>
                <w:sz w:val="20"/>
                <w:szCs w:val="20"/>
                <w:lang w:val="es-ES" w:eastAsia="es-ES"/>
              </w:rPr>
              <w:t>3</w:t>
            </w:r>
            <w:r w:rsidR="005922B2" w:rsidRPr="00515CAC">
              <w:rPr>
                <w:sz w:val="20"/>
                <w:szCs w:val="20"/>
                <w:lang w:val="es-ES" w:eastAsia="es-ES"/>
              </w:rPr>
              <w:t>/202</w:t>
            </w:r>
            <w:r w:rsidR="00106706" w:rsidRPr="00515CAC">
              <w:rPr>
                <w:sz w:val="20"/>
                <w:szCs w:val="20"/>
                <w:lang w:val="es-ES" w:eastAsia="es-ES"/>
              </w:rPr>
              <w:t>5</w:t>
            </w:r>
          </w:p>
        </w:tc>
      </w:tr>
    </w:tbl>
    <w:p w14:paraId="0D1EF3E3" w14:textId="0395F7B3" w:rsidR="00ED5E0B" w:rsidRPr="00226D1D" w:rsidRDefault="00ED5E0B" w:rsidP="00FC52C7">
      <w:pPr>
        <w:ind w:firstLine="708"/>
        <w:jc w:val="both"/>
        <w:rPr>
          <w:rFonts w:ascii="Arial" w:eastAsia="Times New Roman" w:hAnsi="Arial" w:cs="Arial"/>
          <w:b/>
          <w:bCs/>
          <w:caps/>
          <w:color w:val="FFFFFF"/>
          <w:spacing w:val="15"/>
          <w:lang w:val="es-ES_tradnl" w:bidi="en-US"/>
        </w:rPr>
      </w:pPr>
      <w:r>
        <w:rPr>
          <w:rFonts w:ascii="Arial" w:eastAsia="Times New Roman" w:hAnsi="Arial" w:cs="Arial"/>
          <w:b/>
          <w:bCs/>
          <w:caps/>
          <w:color w:val="FFFFFF"/>
          <w:spacing w:val="15"/>
          <w:lang w:val="es-ES_tradnl" w:bidi="en-US"/>
        </w:rPr>
        <w:t>E LA OFERTA TECNICA</w:t>
      </w:r>
    </w:p>
    <w:sectPr w:rsidR="00ED5E0B" w:rsidRPr="00226D1D" w:rsidSect="009C0B85">
      <w:headerReference w:type="default" r:id="rId13"/>
      <w:footerReference w:type="default" r:id="rId14"/>
      <w:footerReference w:type="first" r:id="rId15"/>
      <w:pgSz w:w="12240" w:h="15840"/>
      <w:pgMar w:top="1440" w:right="1080" w:bottom="1440" w:left="1080" w:header="720" w:footer="407" w:gutter="0"/>
      <w:pgNumType w:start="2"/>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640EC" w14:textId="77777777" w:rsidR="001B5A35" w:rsidRDefault="001B5A35">
      <w:pPr>
        <w:spacing w:after="0" w:line="240" w:lineRule="auto"/>
      </w:pPr>
      <w:r>
        <w:separator/>
      </w:r>
    </w:p>
  </w:endnote>
  <w:endnote w:type="continuationSeparator" w:id="0">
    <w:p w14:paraId="72A4D5C5" w14:textId="77777777" w:rsidR="001B5A35" w:rsidRDefault="001B5A35">
      <w:pPr>
        <w:spacing w:after="0" w:line="240" w:lineRule="auto"/>
      </w:pPr>
      <w:r>
        <w:continuationSeparator/>
      </w:r>
    </w:p>
  </w:endnote>
  <w:endnote w:type="continuationNotice" w:id="1">
    <w:p w14:paraId="667D428A" w14:textId="77777777" w:rsidR="001B5A35" w:rsidRDefault="001B5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58FA" w14:textId="77777777" w:rsidR="005E55AF" w:rsidRDefault="005E55AF" w:rsidP="00E634DF">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5D5C2478" w14:textId="77777777" w:rsidR="005E55AF" w:rsidRDefault="005E55AF" w:rsidP="00E634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529"/>
      <w:gridCol w:w="8664"/>
    </w:tblGrid>
    <w:tr w:rsidR="005E55AF" w:rsidRPr="00C7720B" w14:paraId="3A114872" w14:textId="77777777" w:rsidTr="0005503E">
      <w:tc>
        <w:tcPr>
          <w:tcW w:w="750" w:type="pct"/>
          <w:tcBorders>
            <w:right w:val="nil"/>
          </w:tcBorders>
        </w:tcPr>
        <w:p w14:paraId="392B9560" w14:textId="6B165486" w:rsidR="005E55AF" w:rsidRPr="0005503E" w:rsidRDefault="005E55AF" w:rsidP="0005503E">
          <w:pPr>
            <w:pStyle w:val="Piedepgina"/>
            <w:ind w:left="284"/>
            <w:jc w:val="center"/>
            <w:rPr>
              <w:color w:val="4F81BD"/>
              <w:sz w:val="16"/>
              <w:szCs w:val="16"/>
            </w:rPr>
          </w:pPr>
        </w:p>
      </w:tc>
      <w:tc>
        <w:tcPr>
          <w:tcW w:w="4250" w:type="pct"/>
          <w:tcBorders>
            <w:left w:val="nil"/>
          </w:tcBorders>
        </w:tcPr>
        <w:p w14:paraId="580E5CF7" w14:textId="11A9A5FB" w:rsidR="005E55AF" w:rsidRPr="00C7720B" w:rsidRDefault="005E55AF" w:rsidP="0005503E">
          <w:pPr>
            <w:pStyle w:val="Piedepgina"/>
            <w:tabs>
              <w:tab w:val="left" w:pos="607"/>
            </w:tabs>
            <w:jc w:val="center"/>
            <w:rPr>
              <w:color w:val="4F81BD"/>
              <w:sz w:val="16"/>
              <w:szCs w:val="16"/>
            </w:rPr>
          </w:pPr>
        </w:p>
      </w:tc>
    </w:tr>
  </w:tbl>
  <w:p w14:paraId="441519A7" w14:textId="77777777" w:rsidR="005E55AF" w:rsidRDefault="005E55AF" w:rsidP="00E634D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253C3" w14:textId="10B7FF15" w:rsidR="005E55AF" w:rsidRPr="00955277" w:rsidRDefault="005E55AF" w:rsidP="00955277">
    <w:pPr>
      <w:tabs>
        <w:tab w:val="center" w:pos="4550"/>
        <w:tab w:val="left" w:pos="5818"/>
      </w:tabs>
      <w:spacing w:after="0" w:line="240" w:lineRule="auto"/>
      <w:ind w:right="261"/>
      <w:jc w:val="center"/>
      <w:rPr>
        <w:rFonts w:ascii="Tahoma" w:hAnsi="Tahoma" w:cs="Tahoma"/>
        <w:sz w:val="16"/>
        <w:szCs w:val="16"/>
        <w:lang w:val="es-419"/>
      </w:rPr>
    </w:pPr>
    <w:r w:rsidRPr="00955277">
      <w:rPr>
        <w:rFonts w:ascii="Tahoma" w:hAnsi="Tahoma" w:cs="Tahoma"/>
        <w:sz w:val="16"/>
        <w:szCs w:val="16"/>
        <w:lang w:val="es-419"/>
      </w:rPr>
      <w:t xml:space="preserve">ANEXO </w:t>
    </w:r>
    <w:r w:rsidR="006052D7">
      <w:rPr>
        <w:rFonts w:ascii="Tahoma" w:hAnsi="Tahoma" w:cs="Tahoma"/>
        <w:sz w:val="16"/>
        <w:szCs w:val="16"/>
        <w:lang w:val="es-419"/>
      </w:rPr>
      <w:t>4</w:t>
    </w:r>
    <w:r w:rsidR="00907E82">
      <w:rPr>
        <w:rFonts w:ascii="Tahoma" w:hAnsi="Tahoma" w:cs="Tahoma"/>
        <w:sz w:val="16"/>
        <w:szCs w:val="16"/>
        <w:lang w:val="es-419"/>
      </w:rPr>
      <w:t xml:space="preserve"> ESPECIFICACIONES TÉCNICAS – </w:t>
    </w:r>
    <w:r w:rsidR="00BA7EBD" w:rsidRPr="00BA7EBD">
      <w:rPr>
        <w:rFonts w:ascii="Tahoma" w:hAnsi="Tahoma" w:cs="Tahoma"/>
        <w:sz w:val="16"/>
        <w:szCs w:val="16"/>
        <w:lang w:val="es-419"/>
      </w:rPr>
      <w:t>COMPRA DE EQUIPOS HMI Y REPUESTOS</w:t>
    </w:r>
  </w:p>
  <w:p w14:paraId="63EE99A5" w14:textId="6378B271" w:rsidR="005E55AF" w:rsidRPr="00955277" w:rsidRDefault="005E55AF" w:rsidP="00955277">
    <w:pPr>
      <w:tabs>
        <w:tab w:val="center" w:pos="4550"/>
        <w:tab w:val="left" w:pos="5818"/>
      </w:tabs>
      <w:spacing w:line="240" w:lineRule="auto"/>
      <w:jc w:val="center"/>
      <w:rPr>
        <w:rFonts w:ascii="Tahoma" w:hAnsi="Tahoma" w:cs="Tahoma"/>
        <w:color w:val="548DD4" w:themeColor="text2" w:themeTint="99"/>
        <w:spacing w:val="60"/>
        <w:sz w:val="24"/>
        <w:szCs w:val="24"/>
        <w:lang w:val="es-ES"/>
      </w:rPr>
    </w:pPr>
    <w:r w:rsidRPr="00955277">
      <w:rPr>
        <w:rFonts w:ascii="Tahoma" w:hAnsi="Tahoma" w:cs="Tahoma"/>
        <w:sz w:val="16"/>
        <w:szCs w:val="16"/>
        <w:lang w:val="es-ES"/>
      </w:rPr>
      <w:t xml:space="preserve">Página </w:t>
    </w:r>
    <w:r w:rsidRPr="00955277">
      <w:rPr>
        <w:rFonts w:ascii="Tahoma" w:hAnsi="Tahoma" w:cs="Tahoma"/>
        <w:sz w:val="16"/>
        <w:szCs w:val="16"/>
      </w:rPr>
      <w:fldChar w:fldCharType="begin"/>
    </w:r>
    <w:r w:rsidRPr="00955277">
      <w:rPr>
        <w:rFonts w:ascii="Tahoma" w:hAnsi="Tahoma" w:cs="Tahoma"/>
        <w:sz w:val="16"/>
        <w:szCs w:val="16"/>
      </w:rPr>
      <w:instrText>PAGE   \* MERGEFORMAT</w:instrText>
    </w:r>
    <w:r w:rsidRPr="00955277">
      <w:rPr>
        <w:rFonts w:ascii="Tahoma" w:hAnsi="Tahoma" w:cs="Tahoma"/>
        <w:sz w:val="16"/>
        <w:szCs w:val="16"/>
      </w:rPr>
      <w:fldChar w:fldCharType="separate"/>
    </w:r>
    <w:r w:rsidR="009F03AC" w:rsidRPr="009F03AC">
      <w:rPr>
        <w:rFonts w:ascii="Tahoma" w:hAnsi="Tahoma" w:cs="Tahoma"/>
        <w:noProof/>
        <w:sz w:val="16"/>
        <w:szCs w:val="16"/>
        <w:lang w:val="es-ES"/>
      </w:rPr>
      <w:t>7</w:t>
    </w:r>
    <w:r w:rsidRPr="00955277">
      <w:rPr>
        <w:rFonts w:ascii="Tahoma" w:hAnsi="Tahoma" w:cs="Tahoma"/>
        <w:sz w:val="16"/>
        <w:szCs w:val="16"/>
      </w:rPr>
      <w:fldChar w:fldCharType="end"/>
    </w:r>
    <w:r w:rsidRPr="00955277">
      <w:rPr>
        <w:rFonts w:ascii="Tahoma" w:hAnsi="Tahoma" w:cs="Tahoma"/>
        <w:sz w:val="16"/>
        <w:szCs w:val="16"/>
        <w:lang w:val="es-ES"/>
      </w:rPr>
      <w:t xml:space="preserve"> de </w:t>
    </w:r>
    <w:r w:rsidRPr="00955277">
      <w:rPr>
        <w:rFonts w:ascii="Tahoma" w:hAnsi="Tahoma" w:cs="Tahoma"/>
        <w:sz w:val="16"/>
        <w:szCs w:val="16"/>
      </w:rPr>
      <w:fldChar w:fldCharType="begin"/>
    </w:r>
    <w:r w:rsidRPr="00955277">
      <w:rPr>
        <w:rFonts w:ascii="Tahoma" w:hAnsi="Tahoma" w:cs="Tahoma"/>
        <w:sz w:val="16"/>
        <w:szCs w:val="16"/>
      </w:rPr>
      <w:instrText>NUMPAGES  \* Arabic  \* MERGEFORMAT</w:instrText>
    </w:r>
    <w:r w:rsidRPr="00955277">
      <w:rPr>
        <w:rFonts w:ascii="Tahoma" w:hAnsi="Tahoma" w:cs="Tahoma"/>
        <w:sz w:val="16"/>
        <w:szCs w:val="16"/>
      </w:rPr>
      <w:fldChar w:fldCharType="separate"/>
    </w:r>
    <w:r w:rsidR="009F03AC" w:rsidRPr="009F03AC">
      <w:rPr>
        <w:rFonts w:ascii="Tahoma" w:hAnsi="Tahoma" w:cs="Tahoma"/>
        <w:noProof/>
        <w:sz w:val="16"/>
        <w:szCs w:val="16"/>
        <w:lang w:val="es-ES"/>
      </w:rPr>
      <w:t>7</w:t>
    </w:r>
    <w:r w:rsidRPr="00955277">
      <w:rPr>
        <w:rFonts w:ascii="Tahoma" w:hAnsi="Tahoma" w:cs="Tahoma"/>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296C8" w14:textId="77777777" w:rsidR="005E55AF" w:rsidRDefault="005E55AF">
    <w:pPr>
      <w:keepNext/>
      <w:keepLines/>
      <w:tabs>
        <w:tab w:val="left" w:pos="8555"/>
      </w:tabs>
      <w:rPr>
        <w:rFonts w:ascii="Verdana" w:hAnsi="Verdana" w:cs="Verdana"/>
        <w:spacing w:val="-21"/>
        <w:w w:val="115"/>
        <w:sz w:val="17"/>
        <w:szCs w:val="17"/>
        <w:lang w:val="en-US"/>
      </w:rPr>
    </w:pPr>
    <w:r>
      <w:tab/>
    </w:r>
    <w:r>
      <w:rPr>
        <w:rFonts w:ascii="Verdana" w:hAnsi="Verdana" w:cs="Verdana"/>
        <w:spacing w:val="-21"/>
        <w:w w:val="115"/>
        <w:sz w:val="17"/>
        <w:szCs w:val="17"/>
        <w:lang w:val="en-US"/>
      </w:rPr>
      <w:fldChar w:fldCharType="begin"/>
    </w:r>
    <w:r>
      <w:rPr>
        <w:rFonts w:ascii="Verdana" w:hAnsi="Verdana" w:cs="Verdana"/>
        <w:spacing w:val="-21"/>
        <w:w w:val="115"/>
        <w:sz w:val="17"/>
        <w:szCs w:val="17"/>
        <w:lang w:val="en-US"/>
      </w:rPr>
      <w:instrText xml:space="preserve"> PAGE </w:instrText>
    </w:r>
    <w:r>
      <w:rPr>
        <w:rFonts w:ascii="Verdana" w:hAnsi="Verdana" w:cs="Verdana"/>
        <w:spacing w:val="-21"/>
        <w:w w:val="115"/>
        <w:sz w:val="17"/>
        <w:szCs w:val="17"/>
        <w:lang w:val="en-US"/>
      </w:rPr>
      <w:fldChar w:fldCharType="separate"/>
    </w:r>
    <w:r>
      <w:rPr>
        <w:rFonts w:ascii="Verdana" w:hAnsi="Verdana" w:cs="Verdana"/>
        <w:spacing w:val="-21"/>
        <w:w w:val="115"/>
        <w:sz w:val="17"/>
        <w:szCs w:val="17"/>
        <w:lang w:val="en-US"/>
      </w:rPr>
      <w:t>36</w:t>
    </w:r>
    <w:r>
      <w:rPr>
        <w:rFonts w:ascii="Verdana" w:hAnsi="Verdana" w:cs="Verdana"/>
        <w:spacing w:val="-21"/>
        <w:w w:val="115"/>
        <w:sz w:val="17"/>
        <w:szCs w:val="17"/>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DDFAE" w14:textId="77777777" w:rsidR="001B5A35" w:rsidRDefault="001B5A35">
      <w:pPr>
        <w:spacing w:after="0" w:line="240" w:lineRule="auto"/>
      </w:pPr>
      <w:r>
        <w:separator/>
      </w:r>
    </w:p>
  </w:footnote>
  <w:footnote w:type="continuationSeparator" w:id="0">
    <w:p w14:paraId="199ACE31" w14:textId="77777777" w:rsidR="001B5A35" w:rsidRDefault="001B5A35">
      <w:pPr>
        <w:spacing w:after="0" w:line="240" w:lineRule="auto"/>
      </w:pPr>
      <w:r>
        <w:continuationSeparator/>
      </w:r>
    </w:p>
  </w:footnote>
  <w:footnote w:type="continuationNotice" w:id="1">
    <w:p w14:paraId="03CB19A3" w14:textId="77777777" w:rsidR="001B5A35" w:rsidRDefault="001B5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E20FC" w14:textId="6C6272AB" w:rsidR="005E55AF" w:rsidRDefault="005E55AF" w:rsidP="0005503E">
    <w:pPr>
      <w:pStyle w:val="Encabezado"/>
      <w:tabs>
        <w:tab w:val="clear" w:pos="8838"/>
        <w:tab w:val="left" w:pos="8817"/>
      </w:tabs>
      <w:rPr>
        <w:sz w:val="16"/>
        <w:szCs w:val="16"/>
      </w:rPr>
    </w:pPr>
    <w:r>
      <w:rPr>
        <w:noProof/>
        <w:lang w:eastAsia="es-BO"/>
      </w:rPr>
      <w:drawing>
        <wp:inline distT="0" distB="0" distL="0" distR="0" wp14:anchorId="17D5FF3D" wp14:editId="07AD770B">
          <wp:extent cx="1013460" cy="487680"/>
          <wp:effectExtent l="0" t="0" r="0" b="762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LogoYPFBTR30.gif"/>
                  <pic:cNvPicPr/>
                </pic:nvPicPr>
                <pic:blipFill>
                  <a:blip r:embed="rId1">
                    <a:extLst>
                      <a:ext uri="{28A0092B-C50C-407E-A947-70E740481C1C}">
                        <a14:useLocalDpi xmlns:a14="http://schemas.microsoft.com/office/drawing/2010/main" val="0"/>
                      </a:ext>
                    </a:extLst>
                  </a:blip>
                  <a:stretch>
                    <a:fillRect/>
                  </a:stretch>
                </pic:blipFill>
                <pic:spPr>
                  <a:xfrm>
                    <a:off x="0" y="0"/>
                    <a:ext cx="1013460" cy="48768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0869" w14:textId="19756C45" w:rsidR="005E55AF" w:rsidRDefault="005E55AF" w:rsidP="00955277">
    <w:pPr>
      <w:pStyle w:val="Encabezado"/>
    </w:pPr>
    <w:r>
      <w:rPr>
        <w:noProof/>
        <w:lang w:eastAsia="es-BO"/>
      </w:rPr>
      <w:drawing>
        <wp:inline distT="0" distB="0" distL="0" distR="0" wp14:anchorId="48C75DEB" wp14:editId="236AEBD2">
          <wp:extent cx="1013460" cy="487680"/>
          <wp:effectExtent l="0" t="0" r="0" b="762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LogoYPFBTR30.gif"/>
                  <pic:cNvPicPr/>
                </pic:nvPicPr>
                <pic:blipFill>
                  <a:blip r:embed="rId1">
                    <a:extLst>
                      <a:ext uri="{28A0092B-C50C-407E-A947-70E740481C1C}">
                        <a14:useLocalDpi xmlns:a14="http://schemas.microsoft.com/office/drawing/2010/main" val="0"/>
                      </a:ext>
                    </a:extLst>
                  </a:blip>
                  <a:stretch>
                    <a:fillRect/>
                  </a:stretch>
                </pic:blipFill>
                <pic:spPr>
                  <a:xfrm>
                    <a:off x="0" y="0"/>
                    <a:ext cx="1013460" cy="487680"/>
                  </a:xfrm>
                  <a:prstGeom prst="rect">
                    <a:avLst/>
                  </a:prstGeom>
                </pic:spPr>
              </pic:pic>
            </a:graphicData>
          </a:graphic>
        </wp:inline>
      </w:drawing>
    </w:r>
  </w:p>
  <w:p w14:paraId="44DE7E6F" w14:textId="77777777" w:rsidR="005E55AF" w:rsidRDefault="005E55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1" w15:restartNumberingAfterBreak="0">
    <w:nsid w:val="45B615D8"/>
    <w:multiLevelType w:val="hybridMultilevel"/>
    <w:tmpl w:val="AD18DCE8"/>
    <w:lvl w:ilvl="0" w:tplc="2F02DFEC">
      <w:start w:val="1"/>
      <w:numFmt w:val="decimal"/>
      <w:lvlText w:val="%1."/>
      <w:lvlJc w:val="left"/>
      <w:pPr>
        <w:ind w:left="1069" w:hanging="360"/>
      </w:pPr>
      <w:rPr>
        <w:rFonts w:hint="default"/>
        <w:b w:val="0"/>
      </w:rPr>
    </w:lvl>
    <w:lvl w:ilvl="1" w:tplc="580A0019">
      <w:start w:val="1"/>
      <w:numFmt w:val="lowerLetter"/>
      <w:lvlText w:val="%2."/>
      <w:lvlJc w:val="left"/>
      <w:pPr>
        <w:ind w:left="1789" w:hanging="360"/>
      </w:pPr>
    </w:lvl>
    <w:lvl w:ilvl="2" w:tplc="580A001B" w:tentative="1">
      <w:start w:val="1"/>
      <w:numFmt w:val="lowerRoman"/>
      <w:lvlText w:val="%3."/>
      <w:lvlJc w:val="right"/>
      <w:pPr>
        <w:ind w:left="2509" w:hanging="180"/>
      </w:pPr>
    </w:lvl>
    <w:lvl w:ilvl="3" w:tplc="580A000F" w:tentative="1">
      <w:start w:val="1"/>
      <w:numFmt w:val="decimal"/>
      <w:lvlText w:val="%4."/>
      <w:lvlJc w:val="left"/>
      <w:pPr>
        <w:ind w:left="3229" w:hanging="360"/>
      </w:pPr>
    </w:lvl>
    <w:lvl w:ilvl="4" w:tplc="580A0019" w:tentative="1">
      <w:start w:val="1"/>
      <w:numFmt w:val="lowerLetter"/>
      <w:lvlText w:val="%5."/>
      <w:lvlJc w:val="left"/>
      <w:pPr>
        <w:ind w:left="3949" w:hanging="360"/>
      </w:pPr>
    </w:lvl>
    <w:lvl w:ilvl="5" w:tplc="580A001B" w:tentative="1">
      <w:start w:val="1"/>
      <w:numFmt w:val="lowerRoman"/>
      <w:lvlText w:val="%6."/>
      <w:lvlJc w:val="right"/>
      <w:pPr>
        <w:ind w:left="4669" w:hanging="180"/>
      </w:pPr>
    </w:lvl>
    <w:lvl w:ilvl="6" w:tplc="580A000F" w:tentative="1">
      <w:start w:val="1"/>
      <w:numFmt w:val="decimal"/>
      <w:lvlText w:val="%7."/>
      <w:lvlJc w:val="left"/>
      <w:pPr>
        <w:ind w:left="5389" w:hanging="360"/>
      </w:pPr>
    </w:lvl>
    <w:lvl w:ilvl="7" w:tplc="580A0019" w:tentative="1">
      <w:start w:val="1"/>
      <w:numFmt w:val="lowerLetter"/>
      <w:lvlText w:val="%8."/>
      <w:lvlJc w:val="left"/>
      <w:pPr>
        <w:ind w:left="6109" w:hanging="360"/>
      </w:pPr>
    </w:lvl>
    <w:lvl w:ilvl="8" w:tplc="580A001B" w:tentative="1">
      <w:start w:val="1"/>
      <w:numFmt w:val="lowerRoman"/>
      <w:lvlText w:val="%9."/>
      <w:lvlJc w:val="right"/>
      <w:pPr>
        <w:ind w:left="6829" w:hanging="180"/>
      </w:pPr>
    </w:lvl>
  </w:abstractNum>
  <w:abstractNum w:abstractNumId="2" w15:restartNumberingAfterBreak="0">
    <w:nsid w:val="4E60744D"/>
    <w:multiLevelType w:val="hybridMultilevel"/>
    <w:tmpl w:val="154EB3BA"/>
    <w:lvl w:ilvl="0" w:tplc="4B021D52">
      <w:start w:val="1"/>
      <w:numFmt w:val="lowerLetter"/>
      <w:lvlText w:val="%1)"/>
      <w:lvlJc w:val="left"/>
      <w:pPr>
        <w:ind w:left="1068" w:hanging="360"/>
      </w:pPr>
      <w:rPr>
        <w:rFonts w:hint="default"/>
      </w:rPr>
    </w:lvl>
    <w:lvl w:ilvl="1" w:tplc="580A0019">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3" w15:restartNumberingAfterBreak="0">
    <w:nsid w:val="56FD70A8"/>
    <w:multiLevelType w:val="hybridMultilevel"/>
    <w:tmpl w:val="2EE45FD4"/>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5B4F2579"/>
    <w:multiLevelType w:val="hybridMultilevel"/>
    <w:tmpl w:val="C8FCF826"/>
    <w:lvl w:ilvl="0" w:tplc="C740761E">
      <w:start w:val="12"/>
      <w:numFmt w:val="bullet"/>
      <w:lvlText w:val="-"/>
      <w:lvlJc w:val="left"/>
      <w:pPr>
        <w:ind w:left="72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5CBB2FFD"/>
    <w:multiLevelType w:val="hybridMultilevel"/>
    <w:tmpl w:val="A586B12A"/>
    <w:lvl w:ilvl="0" w:tplc="1F0461AE">
      <w:start w:val="1"/>
      <w:numFmt w:val="lowerLetter"/>
      <w:lvlText w:val="%1)"/>
      <w:lvlJc w:val="left"/>
      <w:pPr>
        <w:ind w:left="1068" w:hanging="360"/>
      </w:pPr>
      <w:rPr>
        <w:rFonts w:hint="default"/>
      </w:r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6" w15:restartNumberingAfterBreak="0">
    <w:nsid w:val="7DB0218F"/>
    <w:multiLevelType w:val="hybridMultilevel"/>
    <w:tmpl w:val="22685D30"/>
    <w:lvl w:ilvl="0" w:tplc="580A0001">
      <w:start w:val="1"/>
      <w:numFmt w:val="bullet"/>
      <w:lvlText w:val=""/>
      <w:lvlJc w:val="left"/>
      <w:pPr>
        <w:ind w:left="2898" w:hanging="360"/>
      </w:pPr>
      <w:rPr>
        <w:rFonts w:ascii="Symbol" w:hAnsi="Symbol" w:hint="default"/>
      </w:rPr>
    </w:lvl>
    <w:lvl w:ilvl="1" w:tplc="580A0003" w:tentative="1">
      <w:start w:val="1"/>
      <w:numFmt w:val="bullet"/>
      <w:lvlText w:val="o"/>
      <w:lvlJc w:val="left"/>
      <w:pPr>
        <w:ind w:left="3618" w:hanging="360"/>
      </w:pPr>
      <w:rPr>
        <w:rFonts w:ascii="Courier New" w:hAnsi="Courier New" w:cs="Courier New" w:hint="default"/>
      </w:rPr>
    </w:lvl>
    <w:lvl w:ilvl="2" w:tplc="580A0005" w:tentative="1">
      <w:start w:val="1"/>
      <w:numFmt w:val="bullet"/>
      <w:lvlText w:val=""/>
      <w:lvlJc w:val="left"/>
      <w:pPr>
        <w:ind w:left="4338" w:hanging="360"/>
      </w:pPr>
      <w:rPr>
        <w:rFonts w:ascii="Wingdings" w:hAnsi="Wingdings" w:hint="default"/>
      </w:rPr>
    </w:lvl>
    <w:lvl w:ilvl="3" w:tplc="580A0001" w:tentative="1">
      <w:start w:val="1"/>
      <w:numFmt w:val="bullet"/>
      <w:lvlText w:val=""/>
      <w:lvlJc w:val="left"/>
      <w:pPr>
        <w:ind w:left="5058" w:hanging="360"/>
      </w:pPr>
      <w:rPr>
        <w:rFonts w:ascii="Symbol" w:hAnsi="Symbol" w:hint="default"/>
      </w:rPr>
    </w:lvl>
    <w:lvl w:ilvl="4" w:tplc="580A0003" w:tentative="1">
      <w:start w:val="1"/>
      <w:numFmt w:val="bullet"/>
      <w:lvlText w:val="o"/>
      <w:lvlJc w:val="left"/>
      <w:pPr>
        <w:ind w:left="5778" w:hanging="360"/>
      </w:pPr>
      <w:rPr>
        <w:rFonts w:ascii="Courier New" w:hAnsi="Courier New" w:cs="Courier New" w:hint="default"/>
      </w:rPr>
    </w:lvl>
    <w:lvl w:ilvl="5" w:tplc="580A0005" w:tentative="1">
      <w:start w:val="1"/>
      <w:numFmt w:val="bullet"/>
      <w:lvlText w:val=""/>
      <w:lvlJc w:val="left"/>
      <w:pPr>
        <w:ind w:left="6498" w:hanging="360"/>
      </w:pPr>
      <w:rPr>
        <w:rFonts w:ascii="Wingdings" w:hAnsi="Wingdings" w:hint="default"/>
      </w:rPr>
    </w:lvl>
    <w:lvl w:ilvl="6" w:tplc="580A0001" w:tentative="1">
      <w:start w:val="1"/>
      <w:numFmt w:val="bullet"/>
      <w:lvlText w:val=""/>
      <w:lvlJc w:val="left"/>
      <w:pPr>
        <w:ind w:left="7218" w:hanging="360"/>
      </w:pPr>
      <w:rPr>
        <w:rFonts w:ascii="Symbol" w:hAnsi="Symbol" w:hint="default"/>
      </w:rPr>
    </w:lvl>
    <w:lvl w:ilvl="7" w:tplc="580A0003" w:tentative="1">
      <w:start w:val="1"/>
      <w:numFmt w:val="bullet"/>
      <w:lvlText w:val="o"/>
      <w:lvlJc w:val="left"/>
      <w:pPr>
        <w:ind w:left="7938" w:hanging="360"/>
      </w:pPr>
      <w:rPr>
        <w:rFonts w:ascii="Courier New" w:hAnsi="Courier New" w:cs="Courier New" w:hint="default"/>
      </w:rPr>
    </w:lvl>
    <w:lvl w:ilvl="8" w:tplc="580A0005" w:tentative="1">
      <w:start w:val="1"/>
      <w:numFmt w:val="bullet"/>
      <w:lvlText w:val=""/>
      <w:lvlJc w:val="left"/>
      <w:pPr>
        <w:ind w:left="8658"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num>
  <w:num w:numId="6">
    <w:abstractNumId w:val="1"/>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88"/>
    <w:rsid w:val="00002610"/>
    <w:rsid w:val="00002AE6"/>
    <w:rsid w:val="00007D09"/>
    <w:rsid w:val="00011146"/>
    <w:rsid w:val="000123C1"/>
    <w:rsid w:val="000125C6"/>
    <w:rsid w:val="000139B5"/>
    <w:rsid w:val="00015F51"/>
    <w:rsid w:val="00016747"/>
    <w:rsid w:val="000226D4"/>
    <w:rsid w:val="00024197"/>
    <w:rsid w:val="000259F0"/>
    <w:rsid w:val="000260E7"/>
    <w:rsid w:val="00026FDB"/>
    <w:rsid w:val="000301AE"/>
    <w:rsid w:val="00031875"/>
    <w:rsid w:val="00032A2D"/>
    <w:rsid w:val="000365EB"/>
    <w:rsid w:val="00037454"/>
    <w:rsid w:val="00037D1D"/>
    <w:rsid w:val="0004135D"/>
    <w:rsid w:val="00044244"/>
    <w:rsid w:val="0005112F"/>
    <w:rsid w:val="00051A37"/>
    <w:rsid w:val="0005428B"/>
    <w:rsid w:val="0005503E"/>
    <w:rsid w:val="00062AE1"/>
    <w:rsid w:val="000633DA"/>
    <w:rsid w:val="00064553"/>
    <w:rsid w:val="00066C88"/>
    <w:rsid w:val="00067D16"/>
    <w:rsid w:val="0007327C"/>
    <w:rsid w:val="00075EAE"/>
    <w:rsid w:val="00081A59"/>
    <w:rsid w:val="00082E7A"/>
    <w:rsid w:val="00083B2A"/>
    <w:rsid w:val="0008562C"/>
    <w:rsid w:val="000A48AD"/>
    <w:rsid w:val="000A6AA2"/>
    <w:rsid w:val="000A73EE"/>
    <w:rsid w:val="000B2B39"/>
    <w:rsid w:val="000B3C43"/>
    <w:rsid w:val="000C00BE"/>
    <w:rsid w:val="000C04FB"/>
    <w:rsid w:val="000C29B1"/>
    <w:rsid w:val="000D2734"/>
    <w:rsid w:val="000D5E3C"/>
    <w:rsid w:val="000D7121"/>
    <w:rsid w:val="000E1481"/>
    <w:rsid w:val="000E2400"/>
    <w:rsid w:val="000E2D78"/>
    <w:rsid w:val="000E374F"/>
    <w:rsid w:val="000F524A"/>
    <w:rsid w:val="00100ADB"/>
    <w:rsid w:val="00103D7C"/>
    <w:rsid w:val="001059C1"/>
    <w:rsid w:val="001065AC"/>
    <w:rsid w:val="00106706"/>
    <w:rsid w:val="0011134F"/>
    <w:rsid w:val="00112838"/>
    <w:rsid w:val="0012022E"/>
    <w:rsid w:val="001219C9"/>
    <w:rsid w:val="001275C9"/>
    <w:rsid w:val="00133546"/>
    <w:rsid w:val="00136566"/>
    <w:rsid w:val="001366CF"/>
    <w:rsid w:val="00137653"/>
    <w:rsid w:val="0014025A"/>
    <w:rsid w:val="00142532"/>
    <w:rsid w:val="00143BBF"/>
    <w:rsid w:val="001469BA"/>
    <w:rsid w:val="00151E90"/>
    <w:rsid w:val="001558EB"/>
    <w:rsid w:val="00156A11"/>
    <w:rsid w:val="00162687"/>
    <w:rsid w:val="00164D64"/>
    <w:rsid w:val="00165C83"/>
    <w:rsid w:val="00170BCB"/>
    <w:rsid w:val="00171EE0"/>
    <w:rsid w:val="00172C87"/>
    <w:rsid w:val="00186438"/>
    <w:rsid w:val="001870C5"/>
    <w:rsid w:val="00187100"/>
    <w:rsid w:val="00190554"/>
    <w:rsid w:val="001911F1"/>
    <w:rsid w:val="00193082"/>
    <w:rsid w:val="001936A8"/>
    <w:rsid w:val="0019553C"/>
    <w:rsid w:val="00195F1E"/>
    <w:rsid w:val="001A0142"/>
    <w:rsid w:val="001A07F6"/>
    <w:rsid w:val="001A1783"/>
    <w:rsid w:val="001A685A"/>
    <w:rsid w:val="001A7298"/>
    <w:rsid w:val="001A7B23"/>
    <w:rsid w:val="001B26A8"/>
    <w:rsid w:val="001B49DE"/>
    <w:rsid w:val="001B58CC"/>
    <w:rsid w:val="001B5A35"/>
    <w:rsid w:val="001B7920"/>
    <w:rsid w:val="001D2D39"/>
    <w:rsid w:val="001D7084"/>
    <w:rsid w:val="001E0FC8"/>
    <w:rsid w:val="001E3E84"/>
    <w:rsid w:val="001F1D4B"/>
    <w:rsid w:val="001F4F95"/>
    <w:rsid w:val="001F5B64"/>
    <w:rsid w:val="002011FD"/>
    <w:rsid w:val="00203328"/>
    <w:rsid w:val="00205AEC"/>
    <w:rsid w:val="00206B99"/>
    <w:rsid w:val="00207055"/>
    <w:rsid w:val="0021041D"/>
    <w:rsid w:val="002104B0"/>
    <w:rsid w:val="00214B86"/>
    <w:rsid w:val="00215E6F"/>
    <w:rsid w:val="00215EBE"/>
    <w:rsid w:val="0021636D"/>
    <w:rsid w:val="00216EB7"/>
    <w:rsid w:val="00216F59"/>
    <w:rsid w:val="00226D1D"/>
    <w:rsid w:val="002301E0"/>
    <w:rsid w:val="00233F9D"/>
    <w:rsid w:val="002427C1"/>
    <w:rsid w:val="00243442"/>
    <w:rsid w:val="002434A5"/>
    <w:rsid w:val="00243B32"/>
    <w:rsid w:val="002441CF"/>
    <w:rsid w:val="00244A0F"/>
    <w:rsid w:val="002473F1"/>
    <w:rsid w:val="00250677"/>
    <w:rsid w:val="002514EC"/>
    <w:rsid w:val="00252D95"/>
    <w:rsid w:val="00252E77"/>
    <w:rsid w:val="00255613"/>
    <w:rsid w:val="00256347"/>
    <w:rsid w:val="00262D4C"/>
    <w:rsid w:val="002742FF"/>
    <w:rsid w:val="00275EC7"/>
    <w:rsid w:val="0028005A"/>
    <w:rsid w:val="00280B88"/>
    <w:rsid w:val="00283CD3"/>
    <w:rsid w:val="0028454A"/>
    <w:rsid w:val="00290A05"/>
    <w:rsid w:val="002921AB"/>
    <w:rsid w:val="00295B7F"/>
    <w:rsid w:val="00297E1E"/>
    <w:rsid w:val="002A1310"/>
    <w:rsid w:val="002A19BB"/>
    <w:rsid w:val="002A4405"/>
    <w:rsid w:val="002B1A6A"/>
    <w:rsid w:val="002B7201"/>
    <w:rsid w:val="002B7205"/>
    <w:rsid w:val="002B7D72"/>
    <w:rsid w:val="002C255F"/>
    <w:rsid w:val="002C2A34"/>
    <w:rsid w:val="002C40B6"/>
    <w:rsid w:val="002D2F86"/>
    <w:rsid w:val="002D42B1"/>
    <w:rsid w:val="002D536D"/>
    <w:rsid w:val="002D715D"/>
    <w:rsid w:val="002F4D27"/>
    <w:rsid w:val="002F6018"/>
    <w:rsid w:val="002F64BA"/>
    <w:rsid w:val="002F6F72"/>
    <w:rsid w:val="00300699"/>
    <w:rsid w:val="00302A47"/>
    <w:rsid w:val="00303321"/>
    <w:rsid w:val="00312109"/>
    <w:rsid w:val="00314151"/>
    <w:rsid w:val="00316324"/>
    <w:rsid w:val="00316C55"/>
    <w:rsid w:val="003229A0"/>
    <w:rsid w:val="0032382C"/>
    <w:rsid w:val="00324A19"/>
    <w:rsid w:val="00325927"/>
    <w:rsid w:val="00326B19"/>
    <w:rsid w:val="00327854"/>
    <w:rsid w:val="0033303D"/>
    <w:rsid w:val="003350A6"/>
    <w:rsid w:val="00344E79"/>
    <w:rsid w:val="00347B9A"/>
    <w:rsid w:val="003516FD"/>
    <w:rsid w:val="00351E96"/>
    <w:rsid w:val="0035384F"/>
    <w:rsid w:val="00355554"/>
    <w:rsid w:val="00360813"/>
    <w:rsid w:val="00361D4A"/>
    <w:rsid w:val="0036257D"/>
    <w:rsid w:val="00364346"/>
    <w:rsid w:val="00367078"/>
    <w:rsid w:val="00375A96"/>
    <w:rsid w:val="0037653F"/>
    <w:rsid w:val="00384045"/>
    <w:rsid w:val="00384558"/>
    <w:rsid w:val="0038547E"/>
    <w:rsid w:val="00387CD1"/>
    <w:rsid w:val="00393415"/>
    <w:rsid w:val="00394DCA"/>
    <w:rsid w:val="00395490"/>
    <w:rsid w:val="00395CD8"/>
    <w:rsid w:val="00396D73"/>
    <w:rsid w:val="003A7A44"/>
    <w:rsid w:val="003B06A5"/>
    <w:rsid w:val="003B2BD8"/>
    <w:rsid w:val="003B4CE3"/>
    <w:rsid w:val="003C07DB"/>
    <w:rsid w:val="003C0F05"/>
    <w:rsid w:val="003C1068"/>
    <w:rsid w:val="003C73B7"/>
    <w:rsid w:val="003C7B9E"/>
    <w:rsid w:val="003D03D2"/>
    <w:rsid w:val="003D1683"/>
    <w:rsid w:val="003D6487"/>
    <w:rsid w:val="003E0135"/>
    <w:rsid w:val="003E0ADF"/>
    <w:rsid w:val="003E5776"/>
    <w:rsid w:val="003E7AB4"/>
    <w:rsid w:val="003F02E5"/>
    <w:rsid w:val="003F2D75"/>
    <w:rsid w:val="003F33D3"/>
    <w:rsid w:val="003F403C"/>
    <w:rsid w:val="004005C7"/>
    <w:rsid w:val="00402CE0"/>
    <w:rsid w:val="004042F2"/>
    <w:rsid w:val="0040473A"/>
    <w:rsid w:val="00404796"/>
    <w:rsid w:val="00405A36"/>
    <w:rsid w:val="004071B8"/>
    <w:rsid w:val="004140AB"/>
    <w:rsid w:val="004167AA"/>
    <w:rsid w:val="00420936"/>
    <w:rsid w:val="0042689E"/>
    <w:rsid w:val="00430EEA"/>
    <w:rsid w:val="0043148D"/>
    <w:rsid w:val="00442A7C"/>
    <w:rsid w:val="0045223F"/>
    <w:rsid w:val="00452CB6"/>
    <w:rsid w:val="00460F37"/>
    <w:rsid w:val="0046273D"/>
    <w:rsid w:val="004634D5"/>
    <w:rsid w:val="004636B6"/>
    <w:rsid w:val="00465613"/>
    <w:rsid w:val="004659F2"/>
    <w:rsid w:val="0046660D"/>
    <w:rsid w:val="00466CBD"/>
    <w:rsid w:val="00470288"/>
    <w:rsid w:val="004728E6"/>
    <w:rsid w:val="00472DD2"/>
    <w:rsid w:val="004757E5"/>
    <w:rsid w:val="0048326B"/>
    <w:rsid w:val="004836C7"/>
    <w:rsid w:val="00483891"/>
    <w:rsid w:val="00486E64"/>
    <w:rsid w:val="00486F43"/>
    <w:rsid w:val="00487AD1"/>
    <w:rsid w:val="004963BA"/>
    <w:rsid w:val="004963CD"/>
    <w:rsid w:val="004A0B0B"/>
    <w:rsid w:val="004A17CF"/>
    <w:rsid w:val="004A3BBC"/>
    <w:rsid w:val="004A4B56"/>
    <w:rsid w:val="004A57B0"/>
    <w:rsid w:val="004A6459"/>
    <w:rsid w:val="004B0489"/>
    <w:rsid w:val="004B5DC6"/>
    <w:rsid w:val="004C0556"/>
    <w:rsid w:val="004C18EC"/>
    <w:rsid w:val="004C1ADB"/>
    <w:rsid w:val="004C429F"/>
    <w:rsid w:val="004C497C"/>
    <w:rsid w:val="004C69F4"/>
    <w:rsid w:val="004D08A2"/>
    <w:rsid w:val="004D447B"/>
    <w:rsid w:val="004E1D62"/>
    <w:rsid w:val="004E2FF6"/>
    <w:rsid w:val="004E54B6"/>
    <w:rsid w:val="004E7840"/>
    <w:rsid w:val="0050335A"/>
    <w:rsid w:val="00503573"/>
    <w:rsid w:val="0050538D"/>
    <w:rsid w:val="00505BB4"/>
    <w:rsid w:val="00506137"/>
    <w:rsid w:val="0051051F"/>
    <w:rsid w:val="005144AA"/>
    <w:rsid w:val="00515BAF"/>
    <w:rsid w:val="00515CAC"/>
    <w:rsid w:val="005179C9"/>
    <w:rsid w:val="00517CAC"/>
    <w:rsid w:val="00521F7A"/>
    <w:rsid w:val="00526FB7"/>
    <w:rsid w:val="00531896"/>
    <w:rsid w:val="005328B1"/>
    <w:rsid w:val="00534C7E"/>
    <w:rsid w:val="0053660B"/>
    <w:rsid w:val="00542DDE"/>
    <w:rsid w:val="00543817"/>
    <w:rsid w:val="005556A9"/>
    <w:rsid w:val="00556CA0"/>
    <w:rsid w:val="0056200B"/>
    <w:rsid w:val="00564285"/>
    <w:rsid w:val="0056521A"/>
    <w:rsid w:val="005679DC"/>
    <w:rsid w:val="00572CC8"/>
    <w:rsid w:val="00581E11"/>
    <w:rsid w:val="00583898"/>
    <w:rsid w:val="0058544C"/>
    <w:rsid w:val="005876A6"/>
    <w:rsid w:val="005901E6"/>
    <w:rsid w:val="00590C69"/>
    <w:rsid w:val="00591D60"/>
    <w:rsid w:val="005922B2"/>
    <w:rsid w:val="005935BC"/>
    <w:rsid w:val="005936B7"/>
    <w:rsid w:val="005975BF"/>
    <w:rsid w:val="005A4AF6"/>
    <w:rsid w:val="005A7718"/>
    <w:rsid w:val="005B0474"/>
    <w:rsid w:val="005B0A82"/>
    <w:rsid w:val="005B1445"/>
    <w:rsid w:val="005B199B"/>
    <w:rsid w:val="005B2D7B"/>
    <w:rsid w:val="005B4EE7"/>
    <w:rsid w:val="005B6BAD"/>
    <w:rsid w:val="005B7F3D"/>
    <w:rsid w:val="005C3607"/>
    <w:rsid w:val="005C4445"/>
    <w:rsid w:val="005D184E"/>
    <w:rsid w:val="005D5B5E"/>
    <w:rsid w:val="005D5C45"/>
    <w:rsid w:val="005E4D96"/>
    <w:rsid w:val="005E55AF"/>
    <w:rsid w:val="005F4612"/>
    <w:rsid w:val="005F4689"/>
    <w:rsid w:val="005F59FE"/>
    <w:rsid w:val="005F5A27"/>
    <w:rsid w:val="006052D7"/>
    <w:rsid w:val="006139A2"/>
    <w:rsid w:val="00613FA8"/>
    <w:rsid w:val="0061769B"/>
    <w:rsid w:val="00620077"/>
    <w:rsid w:val="00621948"/>
    <w:rsid w:val="006234F5"/>
    <w:rsid w:val="00627C2F"/>
    <w:rsid w:val="006372AD"/>
    <w:rsid w:val="0064732C"/>
    <w:rsid w:val="006502F4"/>
    <w:rsid w:val="00650BB6"/>
    <w:rsid w:val="00654260"/>
    <w:rsid w:val="00654508"/>
    <w:rsid w:val="00660A2A"/>
    <w:rsid w:val="00662633"/>
    <w:rsid w:val="006640EE"/>
    <w:rsid w:val="00664529"/>
    <w:rsid w:val="00664688"/>
    <w:rsid w:val="00666AFF"/>
    <w:rsid w:val="00666EC5"/>
    <w:rsid w:val="00670058"/>
    <w:rsid w:val="006703B5"/>
    <w:rsid w:val="00670F58"/>
    <w:rsid w:val="00675618"/>
    <w:rsid w:val="006760B9"/>
    <w:rsid w:val="00680676"/>
    <w:rsid w:val="006806EC"/>
    <w:rsid w:val="00682073"/>
    <w:rsid w:val="006832AD"/>
    <w:rsid w:val="00683976"/>
    <w:rsid w:val="006855F7"/>
    <w:rsid w:val="00686A93"/>
    <w:rsid w:val="0068701D"/>
    <w:rsid w:val="00691044"/>
    <w:rsid w:val="006947B7"/>
    <w:rsid w:val="006958E4"/>
    <w:rsid w:val="006970AE"/>
    <w:rsid w:val="006A029B"/>
    <w:rsid w:val="006A2A2F"/>
    <w:rsid w:val="006A3062"/>
    <w:rsid w:val="006A760D"/>
    <w:rsid w:val="006A792C"/>
    <w:rsid w:val="006B3CF6"/>
    <w:rsid w:val="006B455C"/>
    <w:rsid w:val="006B47FA"/>
    <w:rsid w:val="006C4215"/>
    <w:rsid w:val="006D0A5B"/>
    <w:rsid w:val="006D0D6C"/>
    <w:rsid w:val="006D0DFA"/>
    <w:rsid w:val="006D3F78"/>
    <w:rsid w:val="006D40A0"/>
    <w:rsid w:val="006D440B"/>
    <w:rsid w:val="006D5117"/>
    <w:rsid w:val="006D60C6"/>
    <w:rsid w:val="006D6466"/>
    <w:rsid w:val="006E2691"/>
    <w:rsid w:val="006E71ED"/>
    <w:rsid w:val="006E723F"/>
    <w:rsid w:val="006F5D5E"/>
    <w:rsid w:val="006F6302"/>
    <w:rsid w:val="006F76C1"/>
    <w:rsid w:val="007026A3"/>
    <w:rsid w:val="007034A0"/>
    <w:rsid w:val="00705397"/>
    <w:rsid w:val="00712F17"/>
    <w:rsid w:val="00715360"/>
    <w:rsid w:val="00721517"/>
    <w:rsid w:val="007226AF"/>
    <w:rsid w:val="007266B8"/>
    <w:rsid w:val="00727FCB"/>
    <w:rsid w:val="0073740A"/>
    <w:rsid w:val="0074160B"/>
    <w:rsid w:val="00741D6E"/>
    <w:rsid w:val="007457AE"/>
    <w:rsid w:val="007463DB"/>
    <w:rsid w:val="00746664"/>
    <w:rsid w:val="00750406"/>
    <w:rsid w:val="0075072A"/>
    <w:rsid w:val="00750E63"/>
    <w:rsid w:val="007512D8"/>
    <w:rsid w:val="00751843"/>
    <w:rsid w:val="007550B8"/>
    <w:rsid w:val="00760E11"/>
    <w:rsid w:val="007616C1"/>
    <w:rsid w:val="00764152"/>
    <w:rsid w:val="007642AD"/>
    <w:rsid w:val="00771313"/>
    <w:rsid w:val="007720A2"/>
    <w:rsid w:val="0077463D"/>
    <w:rsid w:val="007753D5"/>
    <w:rsid w:val="00775B46"/>
    <w:rsid w:val="00776621"/>
    <w:rsid w:val="00776AE1"/>
    <w:rsid w:val="00780B12"/>
    <w:rsid w:val="0078196C"/>
    <w:rsid w:val="00782B59"/>
    <w:rsid w:val="00785DEF"/>
    <w:rsid w:val="007861BE"/>
    <w:rsid w:val="00787360"/>
    <w:rsid w:val="007877FA"/>
    <w:rsid w:val="007911DF"/>
    <w:rsid w:val="00792088"/>
    <w:rsid w:val="00792B67"/>
    <w:rsid w:val="007A1615"/>
    <w:rsid w:val="007A16A8"/>
    <w:rsid w:val="007A20BE"/>
    <w:rsid w:val="007A331F"/>
    <w:rsid w:val="007A652A"/>
    <w:rsid w:val="007B4DB8"/>
    <w:rsid w:val="007B7A57"/>
    <w:rsid w:val="007B7A5A"/>
    <w:rsid w:val="007C7E0C"/>
    <w:rsid w:val="007D07A4"/>
    <w:rsid w:val="007D556C"/>
    <w:rsid w:val="007E03CE"/>
    <w:rsid w:val="007E17F5"/>
    <w:rsid w:val="007E35BA"/>
    <w:rsid w:val="007E4B35"/>
    <w:rsid w:val="007E60F4"/>
    <w:rsid w:val="007E6C4B"/>
    <w:rsid w:val="007E7288"/>
    <w:rsid w:val="008004F3"/>
    <w:rsid w:val="008063DC"/>
    <w:rsid w:val="00810DBA"/>
    <w:rsid w:val="0081268D"/>
    <w:rsid w:val="0081324C"/>
    <w:rsid w:val="00814151"/>
    <w:rsid w:val="008153A3"/>
    <w:rsid w:val="00816006"/>
    <w:rsid w:val="008267A3"/>
    <w:rsid w:val="0082745F"/>
    <w:rsid w:val="00827841"/>
    <w:rsid w:val="0083261C"/>
    <w:rsid w:val="00832835"/>
    <w:rsid w:val="00836311"/>
    <w:rsid w:val="00841503"/>
    <w:rsid w:val="00841524"/>
    <w:rsid w:val="008429D3"/>
    <w:rsid w:val="00843060"/>
    <w:rsid w:val="008431D8"/>
    <w:rsid w:val="00854D79"/>
    <w:rsid w:val="008555D6"/>
    <w:rsid w:val="008570EC"/>
    <w:rsid w:val="00862C04"/>
    <w:rsid w:val="008652EA"/>
    <w:rsid w:val="00866177"/>
    <w:rsid w:val="00870E2B"/>
    <w:rsid w:val="008718DA"/>
    <w:rsid w:val="008723DC"/>
    <w:rsid w:val="00872C71"/>
    <w:rsid w:val="0087689F"/>
    <w:rsid w:val="00881C57"/>
    <w:rsid w:val="0088238C"/>
    <w:rsid w:val="008852FE"/>
    <w:rsid w:val="00885653"/>
    <w:rsid w:val="008857C2"/>
    <w:rsid w:val="00886E5C"/>
    <w:rsid w:val="00887929"/>
    <w:rsid w:val="008901D6"/>
    <w:rsid w:val="00892774"/>
    <w:rsid w:val="00893FBC"/>
    <w:rsid w:val="0089769E"/>
    <w:rsid w:val="008A17C9"/>
    <w:rsid w:val="008A2DC7"/>
    <w:rsid w:val="008A7B02"/>
    <w:rsid w:val="008B00A3"/>
    <w:rsid w:val="008B0A4A"/>
    <w:rsid w:val="008B0CAE"/>
    <w:rsid w:val="008B0DC0"/>
    <w:rsid w:val="008B20AB"/>
    <w:rsid w:val="008B26E7"/>
    <w:rsid w:val="008B293F"/>
    <w:rsid w:val="008B4B9F"/>
    <w:rsid w:val="008C17EC"/>
    <w:rsid w:val="008C22F4"/>
    <w:rsid w:val="008C5057"/>
    <w:rsid w:val="008C6A51"/>
    <w:rsid w:val="008C6AD8"/>
    <w:rsid w:val="008E03E8"/>
    <w:rsid w:val="008E5ECD"/>
    <w:rsid w:val="008F5BA3"/>
    <w:rsid w:val="00904383"/>
    <w:rsid w:val="009055F2"/>
    <w:rsid w:val="00907E82"/>
    <w:rsid w:val="009121EF"/>
    <w:rsid w:val="0091424E"/>
    <w:rsid w:val="00915CD3"/>
    <w:rsid w:val="00931907"/>
    <w:rsid w:val="009321C3"/>
    <w:rsid w:val="00935E5D"/>
    <w:rsid w:val="0093632F"/>
    <w:rsid w:val="00936C5B"/>
    <w:rsid w:val="00936FB6"/>
    <w:rsid w:val="009372BC"/>
    <w:rsid w:val="00940BD2"/>
    <w:rsid w:val="00942156"/>
    <w:rsid w:val="009446B4"/>
    <w:rsid w:val="00945CE2"/>
    <w:rsid w:val="00946965"/>
    <w:rsid w:val="009472FD"/>
    <w:rsid w:val="00950910"/>
    <w:rsid w:val="00951D42"/>
    <w:rsid w:val="00955277"/>
    <w:rsid w:val="00955B50"/>
    <w:rsid w:val="00957357"/>
    <w:rsid w:val="009676B3"/>
    <w:rsid w:val="00972410"/>
    <w:rsid w:val="009734C5"/>
    <w:rsid w:val="00973A27"/>
    <w:rsid w:val="00975170"/>
    <w:rsid w:val="00975E83"/>
    <w:rsid w:val="00975F8A"/>
    <w:rsid w:val="00977907"/>
    <w:rsid w:val="009811F5"/>
    <w:rsid w:val="00981AEB"/>
    <w:rsid w:val="009828D7"/>
    <w:rsid w:val="00984CD8"/>
    <w:rsid w:val="00984D53"/>
    <w:rsid w:val="009877B3"/>
    <w:rsid w:val="0099173F"/>
    <w:rsid w:val="00994CA2"/>
    <w:rsid w:val="00995F0F"/>
    <w:rsid w:val="00997996"/>
    <w:rsid w:val="009A0533"/>
    <w:rsid w:val="009A2BF8"/>
    <w:rsid w:val="009A5542"/>
    <w:rsid w:val="009A7668"/>
    <w:rsid w:val="009A77A6"/>
    <w:rsid w:val="009B192E"/>
    <w:rsid w:val="009B4663"/>
    <w:rsid w:val="009B4B8D"/>
    <w:rsid w:val="009C0420"/>
    <w:rsid w:val="009C0B85"/>
    <w:rsid w:val="009D34A3"/>
    <w:rsid w:val="009D3AB3"/>
    <w:rsid w:val="009D627D"/>
    <w:rsid w:val="009D64EF"/>
    <w:rsid w:val="009D6C3C"/>
    <w:rsid w:val="009E00F8"/>
    <w:rsid w:val="009E3E9A"/>
    <w:rsid w:val="009E4D17"/>
    <w:rsid w:val="009E553B"/>
    <w:rsid w:val="009E6212"/>
    <w:rsid w:val="009E6A6D"/>
    <w:rsid w:val="009E7DF1"/>
    <w:rsid w:val="009F03AC"/>
    <w:rsid w:val="009F1003"/>
    <w:rsid w:val="009F173D"/>
    <w:rsid w:val="009F2511"/>
    <w:rsid w:val="009F29D4"/>
    <w:rsid w:val="009F4D4A"/>
    <w:rsid w:val="009F793F"/>
    <w:rsid w:val="00A014F7"/>
    <w:rsid w:val="00A03CA7"/>
    <w:rsid w:val="00A05C5E"/>
    <w:rsid w:val="00A063B5"/>
    <w:rsid w:val="00A10E8C"/>
    <w:rsid w:val="00A111B9"/>
    <w:rsid w:val="00A14111"/>
    <w:rsid w:val="00A14B33"/>
    <w:rsid w:val="00A2043B"/>
    <w:rsid w:val="00A22009"/>
    <w:rsid w:val="00A22D8C"/>
    <w:rsid w:val="00A25A9A"/>
    <w:rsid w:val="00A261DF"/>
    <w:rsid w:val="00A27754"/>
    <w:rsid w:val="00A322C1"/>
    <w:rsid w:val="00A43C3B"/>
    <w:rsid w:val="00A45D22"/>
    <w:rsid w:val="00A56049"/>
    <w:rsid w:val="00A572BD"/>
    <w:rsid w:val="00A57795"/>
    <w:rsid w:val="00A60369"/>
    <w:rsid w:val="00A6039A"/>
    <w:rsid w:val="00A6227C"/>
    <w:rsid w:val="00A667D1"/>
    <w:rsid w:val="00A67A3B"/>
    <w:rsid w:val="00A700F6"/>
    <w:rsid w:val="00A702B7"/>
    <w:rsid w:val="00A70FE4"/>
    <w:rsid w:val="00A76FED"/>
    <w:rsid w:val="00A82579"/>
    <w:rsid w:val="00A82AD7"/>
    <w:rsid w:val="00A851FA"/>
    <w:rsid w:val="00A868F8"/>
    <w:rsid w:val="00A91D5C"/>
    <w:rsid w:val="00AA03D7"/>
    <w:rsid w:val="00AA2D0F"/>
    <w:rsid w:val="00AA3938"/>
    <w:rsid w:val="00AA4DC4"/>
    <w:rsid w:val="00AA4FD9"/>
    <w:rsid w:val="00AA74EE"/>
    <w:rsid w:val="00AB1B94"/>
    <w:rsid w:val="00AB5503"/>
    <w:rsid w:val="00AB64A4"/>
    <w:rsid w:val="00AC209E"/>
    <w:rsid w:val="00AC2F42"/>
    <w:rsid w:val="00AC675B"/>
    <w:rsid w:val="00AD1A93"/>
    <w:rsid w:val="00AD4B9A"/>
    <w:rsid w:val="00AD5C96"/>
    <w:rsid w:val="00AD60E6"/>
    <w:rsid w:val="00AD6ABC"/>
    <w:rsid w:val="00AD6B0F"/>
    <w:rsid w:val="00AE2EF2"/>
    <w:rsid w:val="00AE47B3"/>
    <w:rsid w:val="00AF01CB"/>
    <w:rsid w:val="00AF272D"/>
    <w:rsid w:val="00AF27C1"/>
    <w:rsid w:val="00AF3FD9"/>
    <w:rsid w:val="00AF4D60"/>
    <w:rsid w:val="00B03959"/>
    <w:rsid w:val="00B064BE"/>
    <w:rsid w:val="00B070F5"/>
    <w:rsid w:val="00B12261"/>
    <w:rsid w:val="00B12D9B"/>
    <w:rsid w:val="00B15E5D"/>
    <w:rsid w:val="00B17C33"/>
    <w:rsid w:val="00B21675"/>
    <w:rsid w:val="00B225BB"/>
    <w:rsid w:val="00B2455F"/>
    <w:rsid w:val="00B252A3"/>
    <w:rsid w:val="00B25434"/>
    <w:rsid w:val="00B26351"/>
    <w:rsid w:val="00B26444"/>
    <w:rsid w:val="00B325C8"/>
    <w:rsid w:val="00B33221"/>
    <w:rsid w:val="00B35431"/>
    <w:rsid w:val="00B37C22"/>
    <w:rsid w:val="00B409BC"/>
    <w:rsid w:val="00B40DF0"/>
    <w:rsid w:val="00B41AE1"/>
    <w:rsid w:val="00B444E3"/>
    <w:rsid w:val="00B44A5F"/>
    <w:rsid w:val="00B458C1"/>
    <w:rsid w:val="00B458D3"/>
    <w:rsid w:val="00B46E17"/>
    <w:rsid w:val="00B47558"/>
    <w:rsid w:val="00B47A6A"/>
    <w:rsid w:val="00B5138B"/>
    <w:rsid w:val="00B51DE7"/>
    <w:rsid w:val="00B5204C"/>
    <w:rsid w:val="00B53227"/>
    <w:rsid w:val="00B54171"/>
    <w:rsid w:val="00B568E6"/>
    <w:rsid w:val="00B56DE5"/>
    <w:rsid w:val="00B576BC"/>
    <w:rsid w:val="00B57D2E"/>
    <w:rsid w:val="00B57D34"/>
    <w:rsid w:val="00B6005B"/>
    <w:rsid w:val="00B60698"/>
    <w:rsid w:val="00B6450E"/>
    <w:rsid w:val="00B66C55"/>
    <w:rsid w:val="00B705B3"/>
    <w:rsid w:val="00B75056"/>
    <w:rsid w:val="00B75AD8"/>
    <w:rsid w:val="00B801AB"/>
    <w:rsid w:val="00B82EA8"/>
    <w:rsid w:val="00B85C85"/>
    <w:rsid w:val="00B87052"/>
    <w:rsid w:val="00B874C2"/>
    <w:rsid w:val="00B9163C"/>
    <w:rsid w:val="00B935EF"/>
    <w:rsid w:val="00B94A1B"/>
    <w:rsid w:val="00B95121"/>
    <w:rsid w:val="00BA4D89"/>
    <w:rsid w:val="00BA7EBD"/>
    <w:rsid w:val="00BB1E63"/>
    <w:rsid w:val="00BB39EC"/>
    <w:rsid w:val="00BB3BB0"/>
    <w:rsid w:val="00BB4984"/>
    <w:rsid w:val="00BB4A1F"/>
    <w:rsid w:val="00BB4E0E"/>
    <w:rsid w:val="00BB63B2"/>
    <w:rsid w:val="00BC0754"/>
    <w:rsid w:val="00BC32A9"/>
    <w:rsid w:val="00BC471B"/>
    <w:rsid w:val="00BE009D"/>
    <w:rsid w:val="00BE2D85"/>
    <w:rsid w:val="00BE422A"/>
    <w:rsid w:val="00BE5900"/>
    <w:rsid w:val="00BE7E2A"/>
    <w:rsid w:val="00BF0248"/>
    <w:rsid w:val="00BF0A32"/>
    <w:rsid w:val="00BF0C00"/>
    <w:rsid w:val="00C04489"/>
    <w:rsid w:val="00C055B9"/>
    <w:rsid w:val="00C065C2"/>
    <w:rsid w:val="00C065EF"/>
    <w:rsid w:val="00C108A9"/>
    <w:rsid w:val="00C128DE"/>
    <w:rsid w:val="00C13B06"/>
    <w:rsid w:val="00C14C30"/>
    <w:rsid w:val="00C159AC"/>
    <w:rsid w:val="00C178EE"/>
    <w:rsid w:val="00C21999"/>
    <w:rsid w:val="00C26C37"/>
    <w:rsid w:val="00C32E36"/>
    <w:rsid w:val="00C349E1"/>
    <w:rsid w:val="00C35932"/>
    <w:rsid w:val="00C4092A"/>
    <w:rsid w:val="00C40C51"/>
    <w:rsid w:val="00C4438E"/>
    <w:rsid w:val="00C44724"/>
    <w:rsid w:val="00C46433"/>
    <w:rsid w:val="00C4754D"/>
    <w:rsid w:val="00C478B7"/>
    <w:rsid w:val="00C571CA"/>
    <w:rsid w:val="00C60B86"/>
    <w:rsid w:val="00C64AD3"/>
    <w:rsid w:val="00C679E7"/>
    <w:rsid w:val="00C72F7B"/>
    <w:rsid w:val="00C73EEC"/>
    <w:rsid w:val="00C73F3F"/>
    <w:rsid w:val="00C804F8"/>
    <w:rsid w:val="00C83265"/>
    <w:rsid w:val="00C83698"/>
    <w:rsid w:val="00C85067"/>
    <w:rsid w:val="00C87FF6"/>
    <w:rsid w:val="00C91CF2"/>
    <w:rsid w:val="00C94171"/>
    <w:rsid w:val="00C9569D"/>
    <w:rsid w:val="00C96EF0"/>
    <w:rsid w:val="00CA26F1"/>
    <w:rsid w:val="00CA65FC"/>
    <w:rsid w:val="00CB494B"/>
    <w:rsid w:val="00CB68E6"/>
    <w:rsid w:val="00CC05F8"/>
    <w:rsid w:val="00CC3C6E"/>
    <w:rsid w:val="00CC46C7"/>
    <w:rsid w:val="00CD0DDE"/>
    <w:rsid w:val="00CD11C3"/>
    <w:rsid w:val="00CD49F2"/>
    <w:rsid w:val="00CD57D4"/>
    <w:rsid w:val="00CD62B7"/>
    <w:rsid w:val="00CD74DC"/>
    <w:rsid w:val="00CE0EC8"/>
    <w:rsid w:val="00CE2DC0"/>
    <w:rsid w:val="00CE71B3"/>
    <w:rsid w:val="00CE7D57"/>
    <w:rsid w:val="00CF087B"/>
    <w:rsid w:val="00CF2D02"/>
    <w:rsid w:val="00CF3BD4"/>
    <w:rsid w:val="00CF4C75"/>
    <w:rsid w:val="00CF59F6"/>
    <w:rsid w:val="00D00B10"/>
    <w:rsid w:val="00D056C2"/>
    <w:rsid w:val="00D06D61"/>
    <w:rsid w:val="00D1047A"/>
    <w:rsid w:val="00D15DD0"/>
    <w:rsid w:val="00D23A42"/>
    <w:rsid w:val="00D25D2F"/>
    <w:rsid w:val="00D26930"/>
    <w:rsid w:val="00D307D8"/>
    <w:rsid w:val="00D3093B"/>
    <w:rsid w:val="00D31236"/>
    <w:rsid w:val="00D33002"/>
    <w:rsid w:val="00D331CD"/>
    <w:rsid w:val="00D33F38"/>
    <w:rsid w:val="00D33F43"/>
    <w:rsid w:val="00D406DB"/>
    <w:rsid w:val="00D44FA5"/>
    <w:rsid w:val="00D45646"/>
    <w:rsid w:val="00D46672"/>
    <w:rsid w:val="00D47036"/>
    <w:rsid w:val="00D54936"/>
    <w:rsid w:val="00D55279"/>
    <w:rsid w:val="00D561F4"/>
    <w:rsid w:val="00D61E36"/>
    <w:rsid w:val="00D6340C"/>
    <w:rsid w:val="00D6405F"/>
    <w:rsid w:val="00D67979"/>
    <w:rsid w:val="00D701B9"/>
    <w:rsid w:val="00D70F67"/>
    <w:rsid w:val="00D71D49"/>
    <w:rsid w:val="00D7296B"/>
    <w:rsid w:val="00D737F3"/>
    <w:rsid w:val="00D74590"/>
    <w:rsid w:val="00D76786"/>
    <w:rsid w:val="00D81963"/>
    <w:rsid w:val="00D8437B"/>
    <w:rsid w:val="00D8559B"/>
    <w:rsid w:val="00D917AB"/>
    <w:rsid w:val="00D93DBD"/>
    <w:rsid w:val="00D97D28"/>
    <w:rsid w:val="00DA4B31"/>
    <w:rsid w:val="00DA6023"/>
    <w:rsid w:val="00DA75C4"/>
    <w:rsid w:val="00DA773D"/>
    <w:rsid w:val="00DB0D24"/>
    <w:rsid w:val="00DB2045"/>
    <w:rsid w:val="00DB22F3"/>
    <w:rsid w:val="00DB2FE2"/>
    <w:rsid w:val="00DB3972"/>
    <w:rsid w:val="00DB5BEB"/>
    <w:rsid w:val="00DB5FEF"/>
    <w:rsid w:val="00DB6C0A"/>
    <w:rsid w:val="00DB7861"/>
    <w:rsid w:val="00DB7B56"/>
    <w:rsid w:val="00DC3F2D"/>
    <w:rsid w:val="00DD1110"/>
    <w:rsid w:val="00DD1321"/>
    <w:rsid w:val="00DD27FE"/>
    <w:rsid w:val="00DD46B4"/>
    <w:rsid w:val="00DE0A06"/>
    <w:rsid w:val="00DE334E"/>
    <w:rsid w:val="00DE3B6F"/>
    <w:rsid w:val="00DE54EC"/>
    <w:rsid w:val="00DF073A"/>
    <w:rsid w:val="00DF0DE7"/>
    <w:rsid w:val="00DF52BA"/>
    <w:rsid w:val="00DF5ADB"/>
    <w:rsid w:val="00E00A3B"/>
    <w:rsid w:val="00E01C65"/>
    <w:rsid w:val="00E02194"/>
    <w:rsid w:val="00E035E9"/>
    <w:rsid w:val="00E03688"/>
    <w:rsid w:val="00E03CF7"/>
    <w:rsid w:val="00E05F67"/>
    <w:rsid w:val="00E11DB4"/>
    <w:rsid w:val="00E131FE"/>
    <w:rsid w:val="00E16787"/>
    <w:rsid w:val="00E17AE7"/>
    <w:rsid w:val="00E20B17"/>
    <w:rsid w:val="00E213FD"/>
    <w:rsid w:val="00E24566"/>
    <w:rsid w:val="00E2474F"/>
    <w:rsid w:val="00E25B28"/>
    <w:rsid w:val="00E31059"/>
    <w:rsid w:val="00E3158C"/>
    <w:rsid w:val="00E370A1"/>
    <w:rsid w:val="00E3724B"/>
    <w:rsid w:val="00E43F73"/>
    <w:rsid w:val="00E442B6"/>
    <w:rsid w:val="00E44EC6"/>
    <w:rsid w:val="00E45B36"/>
    <w:rsid w:val="00E4609C"/>
    <w:rsid w:val="00E55256"/>
    <w:rsid w:val="00E55C15"/>
    <w:rsid w:val="00E61009"/>
    <w:rsid w:val="00E634DF"/>
    <w:rsid w:val="00E63D42"/>
    <w:rsid w:val="00E64140"/>
    <w:rsid w:val="00E67D2F"/>
    <w:rsid w:val="00E67F87"/>
    <w:rsid w:val="00E70F3B"/>
    <w:rsid w:val="00E725CA"/>
    <w:rsid w:val="00E72600"/>
    <w:rsid w:val="00E72E3B"/>
    <w:rsid w:val="00E811B4"/>
    <w:rsid w:val="00E81B9D"/>
    <w:rsid w:val="00E83C41"/>
    <w:rsid w:val="00E873FB"/>
    <w:rsid w:val="00E90BA2"/>
    <w:rsid w:val="00E913A2"/>
    <w:rsid w:val="00E91F06"/>
    <w:rsid w:val="00E94336"/>
    <w:rsid w:val="00E94B75"/>
    <w:rsid w:val="00E94D6E"/>
    <w:rsid w:val="00E968A1"/>
    <w:rsid w:val="00EA14BC"/>
    <w:rsid w:val="00EA1B94"/>
    <w:rsid w:val="00EA2137"/>
    <w:rsid w:val="00EA372F"/>
    <w:rsid w:val="00EA3B79"/>
    <w:rsid w:val="00EA3E36"/>
    <w:rsid w:val="00EA3F4A"/>
    <w:rsid w:val="00EA5126"/>
    <w:rsid w:val="00EB1025"/>
    <w:rsid w:val="00EB5234"/>
    <w:rsid w:val="00EB5A8C"/>
    <w:rsid w:val="00EB651B"/>
    <w:rsid w:val="00EC0615"/>
    <w:rsid w:val="00EC0726"/>
    <w:rsid w:val="00EC11E1"/>
    <w:rsid w:val="00EC2A83"/>
    <w:rsid w:val="00EC7DA6"/>
    <w:rsid w:val="00ED0201"/>
    <w:rsid w:val="00ED5E0B"/>
    <w:rsid w:val="00ED6A3B"/>
    <w:rsid w:val="00ED7038"/>
    <w:rsid w:val="00EE28DC"/>
    <w:rsid w:val="00EE2E54"/>
    <w:rsid w:val="00EE3389"/>
    <w:rsid w:val="00EE3D9B"/>
    <w:rsid w:val="00EF2F3A"/>
    <w:rsid w:val="00EF68F6"/>
    <w:rsid w:val="00EF760B"/>
    <w:rsid w:val="00F01FC5"/>
    <w:rsid w:val="00F102B1"/>
    <w:rsid w:val="00F115B1"/>
    <w:rsid w:val="00F14992"/>
    <w:rsid w:val="00F1659B"/>
    <w:rsid w:val="00F221C8"/>
    <w:rsid w:val="00F229B3"/>
    <w:rsid w:val="00F24D15"/>
    <w:rsid w:val="00F24E45"/>
    <w:rsid w:val="00F254C5"/>
    <w:rsid w:val="00F25E05"/>
    <w:rsid w:val="00F2669E"/>
    <w:rsid w:val="00F32AE5"/>
    <w:rsid w:val="00F32B30"/>
    <w:rsid w:val="00F35B39"/>
    <w:rsid w:val="00F36B0C"/>
    <w:rsid w:val="00F36EBF"/>
    <w:rsid w:val="00F36ECB"/>
    <w:rsid w:val="00F40C3B"/>
    <w:rsid w:val="00F43461"/>
    <w:rsid w:val="00F45724"/>
    <w:rsid w:val="00F4743B"/>
    <w:rsid w:val="00F47993"/>
    <w:rsid w:val="00F47BA3"/>
    <w:rsid w:val="00F514DD"/>
    <w:rsid w:val="00F5273D"/>
    <w:rsid w:val="00F546D4"/>
    <w:rsid w:val="00F55735"/>
    <w:rsid w:val="00F55AB1"/>
    <w:rsid w:val="00F566F4"/>
    <w:rsid w:val="00F568A8"/>
    <w:rsid w:val="00F5798A"/>
    <w:rsid w:val="00F60F2B"/>
    <w:rsid w:val="00F70B02"/>
    <w:rsid w:val="00F70B94"/>
    <w:rsid w:val="00F717A1"/>
    <w:rsid w:val="00F724BD"/>
    <w:rsid w:val="00F76B0D"/>
    <w:rsid w:val="00F84095"/>
    <w:rsid w:val="00F852E6"/>
    <w:rsid w:val="00F86699"/>
    <w:rsid w:val="00F869E2"/>
    <w:rsid w:val="00F9097E"/>
    <w:rsid w:val="00F928A9"/>
    <w:rsid w:val="00F93E1F"/>
    <w:rsid w:val="00F952A9"/>
    <w:rsid w:val="00F96C5E"/>
    <w:rsid w:val="00F97D38"/>
    <w:rsid w:val="00F97D57"/>
    <w:rsid w:val="00F97E0C"/>
    <w:rsid w:val="00FA4108"/>
    <w:rsid w:val="00FA5323"/>
    <w:rsid w:val="00FB136B"/>
    <w:rsid w:val="00FB1B7A"/>
    <w:rsid w:val="00FB1EDE"/>
    <w:rsid w:val="00FB2D08"/>
    <w:rsid w:val="00FB43C0"/>
    <w:rsid w:val="00FB6333"/>
    <w:rsid w:val="00FB7009"/>
    <w:rsid w:val="00FC0135"/>
    <w:rsid w:val="00FC2101"/>
    <w:rsid w:val="00FC3AF2"/>
    <w:rsid w:val="00FC52C7"/>
    <w:rsid w:val="00FD081C"/>
    <w:rsid w:val="00FD1FE2"/>
    <w:rsid w:val="00FD301C"/>
    <w:rsid w:val="00FE0378"/>
    <w:rsid w:val="00FE2711"/>
    <w:rsid w:val="00FE30A7"/>
    <w:rsid w:val="00FE4255"/>
    <w:rsid w:val="00FE4641"/>
    <w:rsid w:val="00FE6095"/>
    <w:rsid w:val="00FE644F"/>
    <w:rsid w:val="00FE6BD4"/>
    <w:rsid w:val="00FE6DBF"/>
    <w:rsid w:val="00FF6642"/>
    <w:rsid w:val="00FF744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C71F99"/>
  <w15:docId w15:val="{ED5446E6-20BF-456B-8249-01DEDD63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3C0"/>
  </w:style>
  <w:style w:type="paragraph" w:styleId="Ttulo1">
    <w:name w:val="heading 1"/>
    <w:basedOn w:val="Normal"/>
    <w:next w:val="Normal"/>
    <w:link w:val="Ttulo1Car"/>
    <w:uiPriority w:val="9"/>
    <w:qFormat/>
    <w:rsid w:val="000C29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AB5503"/>
    <w:pPr>
      <w:keepNext/>
      <w:spacing w:after="0" w:line="240" w:lineRule="auto"/>
      <w:jc w:val="both"/>
      <w:outlineLvl w:val="1"/>
    </w:pPr>
    <w:rPr>
      <w:rFonts w:ascii="Arial" w:eastAsia="Times New Roman" w:hAnsi="Arial" w:cs="Times New Roman"/>
      <w:sz w:val="24"/>
      <w:szCs w:val="20"/>
      <w:u w:val="single"/>
      <w:lang w:val="es-ES_tradnl" w:eastAsia="es-ES"/>
    </w:rPr>
  </w:style>
  <w:style w:type="paragraph" w:styleId="Ttulo3">
    <w:name w:val="heading 3"/>
    <w:basedOn w:val="Normal"/>
    <w:next w:val="Normal"/>
    <w:link w:val="Ttulo3Car"/>
    <w:qFormat/>
    <w:rsid w:val="002D715D"/>
    <w:pPr>
      <w:keepNext/>
      <w:spacing w:after="0" w:line="240" w:lineRule="auto"/>
      <w:jc w:val="center"/>
      <w:outlineLvl w:val="2"/>
    </w:pPr>
    <w:rPr>
      <w:rFonts w:ascii="Impact" w:eastAsia="Times New Roman" w:hAnsi="Impact" w:cs="Times New Roman"/>
      <w:sz w:val="56"/>
      <w:szCs w:val="24"/>
      <w:lang w:eastAsia="es-ES"/>
    </w:rPr>
  </w:style>
  <w:style w:type="paragraph" w:styleId="Ttulo4">
    <w:name w:val="heading 4"/>
    <w:basedOn w:val="Normal"/>
    <w:next w:val="Normal"/>
    <w:link w:val="Ttulo4Car"/>
    <w:uiPriority w:val="9"/>
    <w:unhideWhenUsed/>
    <w:qFormat/>
    <w:rsid w:val="000C29B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C94171"/>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2C255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280B88"/>
  </w:style>
  <w:style w:type="paragraph" w:styleId="Textodeglobo">
    <w:name w:val="Balloon Text"/>
    <w:basedOn w:val="Normal"/>
    <w:link w:val="TextodegloboCar"/>
    <w:uiPriority w:val="99"/>
    <w:semiHidden/>
    <w:unhideWhenUsed/>
    <w:rsid w:val="00280B88"/>
    <w:pPr>
      <w:widowControl w:val="0"/>
      <w:kinsoku w:val="0"/>
      <w:spacing w:after="0" w:line="240" w:lineRule="auto"/>
    </w:pPr>
    <w:rPr>
      <w:rFonts w:ascii="Tahoma" w:eastAsiaTheme="minorEastAsia" w:hAnsi="Tahoma" w:cs="Tahoma"/>
      <w:sz w:val="16"/>
      <w:szCs w:val="16"/>
      <w:lang w:val="es-ES" w:eastAsia="es-ES"/>
    </w:rPr>
  </w:style>
  <w:style w:type="character" w:customStyle="1" w:styleId="TextodegloboCar">
    <w:name w:val="Texto de globo Car"/>
    <w:basedOn w:val="Fuentedeprrafopredeter"/>
    <w:link w:val="Textodeglobo"/>
    <w:uiPriority w:val="99"/>
    <w:semiHidden/>
    <w:rsid w:val="00280B88"/>
    <w:rPr>
      <w:rFonts w:ascii="Tahoma" w:eastAsiaTheme="minorEastAsia" w:hAnsi="Tahoma" w:cs="Tahoma"/>
      <w:sz w:val="16"/>
      <w:szCs w:val="16"/>
      <w:lang w:val="es-ES" w:eastAsia="es-ES"/>
    </w:rPr>
  </w:style>
  <w:style w:type="character" w:styleId="Refdecomentario">
    <w:name w:val="annotation reference"/>
    <w:basedOn w:val="Fuentedeprrafopredeter"/>
    <w:uiPriority w:val="99"/>
    <w:semiHidden/>
    <w:unhideWhenUsed/>
    <w:rsid w:val="00280B88"/>
    <w:rPr>
      <w:sz w:val="16"/>
      <w:szCs w:val="16"/>
    </w:rPr>
  </w:style>
  <w:style w:type="paragraph" w:styleId="Textocomentario">
    <w:name w:val="annotation text"/>
    <w:basedOn w:val="Normal"/>
    <w:link w:val="TextocomentarioCar"/>
    <w:uiPriority w:val="99"/>
    <w:unhideWhenUsed/>
    <w:rsid w:val="00280B88"/>
    <w:pPr>
      <w:widowControl w:val="0"/>
      <w:kinsoku w:val="0"/>
      <w:spacing w:after="0" w:line="240" w:lineRule="auto"/>
    </w:pPr>
    <w:rPr>
      <w:rFonts w:ascii="Times New Roman" w:eastAsiaTheme="minorEastAsia"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280B88"/>
    <w:rPr>
      <w:rFonts w:ascii="Times New Roman" w:eastAsiaTheme="minorEastAsia"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80B88"/>
    <w:rPr>
      <w:b/>
      <w:bCs/>
    </w:rPr>
  </w:style>
  <w:style w:type="character" w:customStyle="1" w:styleId="AsuntodelcomentarioCar">
    <w:name w:val="Asunto del comentario Car"/>
    <w:basedOn w:val="TextocomentarioCar"/>
    <w:link w:val="Asuntodelcomentario"/>
    <w:uiPriority w:val="99"/>
    <w:semiHidden/>
    <w:rsid w:val="00280B88"/>
    <w:rPr>
      <w:rFonts w:ascii="Times New Roman" w:eastAsiaTheme="minorEastAsia" w:hAnsi="Times New Roman" w:cs="Times New Roman"/>
      <w:b/>
      <w:bCs/>
      <w:sz w:val="20"/>
      <w:szCs w:val="20"/>
      <w:lang w:val="es-ES" w:eastAsia="es-ES"/>
    </w:rPr>
  </w:style>
  <w:style w:type="paragraph" w:styleId="Sangradetextonormal">
    <w:name w:val="Body Text Indent"/>
    <w:basedOn w:val="Normal"/>
    <w:link w:val="SangradetextonormalCar"/>
    <w:rsid w:val="00280B88"/>
    <w:pPr>
      <w:spacing w:after="0" w:line="240" w:lineRule="auto"/>
      <w:ind w:left="1440" w:hanging="1440"/>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280B88"/>
    <w:rPr>
      <w:rFonts w:ascii="Times New Roman" w:eastAsia="Times New Roman" w:hAnsi="Times New Roman" w:cs="Times New Roman"/>
      <w:sz w:val="24"/>
      <w:szCs w:val="24"/>
      <w:lang w:val="es-ES_tradnl"/>
    </w:rPr>
  </w:style>
  <w:style w:type="paragraph" w:customStyle="1" w:styleId="Normali">
    <w:name w:val="Normal(i)"/>
    <w:basedOn w:val="Normal"/>
    <w:rsid w:val="00280B8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styleId="Sangra3detindependiente">
    <w:name w:val="Body Text Indent 3"/>
    <w:basedOn w:val="Normal"/>
    <w:link w:val="Sangra3detindependienteCar"/>
    <w:rsid w:val="00280B88"/>
    <w:pPr>
      <w:tabs>
        <w:tab w:val="left" w:pos="-720"/>
      </w:tabs>
      <w:suppressAutoHyphens/>
      <w:spacing w:after="0" w:line="240" w:lineRule="auto"/>
      <w:ind w:left="792" w:hanging="540"/>
      <w:jc w:val="both"/>
    </w:pPr>
    <w:rPr>
      <w:rFonts w:ascii="Times New Roman" w:eastAsia="Times New Roman" w:hAnsi="Times New Roman" w:cs="Times New Roman"/>
      <w:sz w:val="24"/>
      <w:szCs w:val="24"/>
      <w:lang w:val="es-ES_tradnl"/>
    </w:rPr>
  </w:style>
  <w:style w:type="character" w:customStyle="1" w:styleId="Sangra3detindependienteCar">
    <w:name w:val="Sangría 3 de t. independiente Car"/>
    <w:basedOn w:val="Fuentedeprrafopredeter"/>
    <w:link w:val="Sangra3detindependiente"/>
    <w:rsid w:val="00280B88"/>
    <w:rPr>
      <w:rFonts w:ascii="Times New Roman" w:eastAsia="Times New Roman" w:hAnsi="Times New Roman" w:cs="Times New Roman"/>
      <w:sz w:val="24"/>
      <w:szCs w:val="24"/>
      <w:lang w:val="es-ES_tradnl"/>
    </w:rPr>
  </w:style>
  <w:style w:type="paragraph" w:styleId="Prrafodelista">
    <w:name w:val="List Paragraph"/>
    <w:basedOn w:val="Normal"/>
    <w:link w:val="PrrafodelistaCar"/>
    <w:qFormat/>
    <w:rsid w:val="00280B88"/>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table" w:styleId="Tablaconcuadrcula">
    <w:name w:val="Table Grid"/>
    <w:basedOn w:val="Tablanormal"/>
    <w:uiPriority w:val="59"/>
    <w:rsid w:val="006D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126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68D"/>
  </w:style>
  <w:style w:type="paragraph" w:styleId="Piedepgina">
    <w:name w:val="footer"/>
    <w:basedOn w:val="Normal"/>
    <w:link w:val="PiedepginaCar"/>
    <w:unhideWhenUsed/>
    <w:rsid w:val="008126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68D"/>
  </w:style>
  <w:style w:type="paragraph" w:customStyle="1" w:styleId="Default">
    <w:name w:val="Default"/>
    <w:rsid w:val="009A554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9A5542"/>
    <w:pPr>
      <w:spacing w:line="228" w:lineRule="atLeast"/>
    </w:pPr>
    <w:rPr>
      <w:rFonts w:cs="Times New Roman"/>
      <w:color w:val="auto"/>
    </w:rPr>
  </w:style>
  <w:style w:type="character" w:customStyle="1" w:styleId="Ttulo2Car">
    <w:name w:val="Título 2 Car"/>
    <w:basedOn w:val="Fuentedeprrafopredeter"/>
    <w:link w:val="Ttulo2"/>
    <w:rsid w:val="00AB5503"/>
    <w:rPr>
      <w:rFonts w:ascii="Arial" w:eastAsia="Times New Roman" w:hAnsi="Arial" w:cs="Times New Roman"/>
      <w:sz w:val="24"/>
      <w:szCs w:val="20"/>
      <w:u w:val="single"/>
      <w:lang w:val="es-ES_tradnl" w:eastAsia="es-ES"/>
    </w:rPr>
  </w:style>
  <w:style w:type="paragraph" w:customStyle="1" w:styleId="DefaultText">
    <w:name w:val="Default Text"/>
    <w:basedOn w:val="Normal"/>
    <w:rsid w:val="00AB5503"/>
    <w:pPr>
      <w:spacing w:after="0" w:line="216" w:lineRule="exact"/>
      <w:jc w:val="both"/>
    </w:pPr>
    <w:rPr>
      <w:rFonts w:ascii="Arial" w:eastAsia="Times New Roman" w:hAnsi="Arial" w:cs="Times New Roman"/>
      <w:noProof/>
      <w:sz w:val="18"/>
      <w:szCs w:val="20"/>
      <w:lang w:val="es-ES" w:eastAsia="es-ES"/>
    </w:rPr>
  </w:style>
  <w:style w:type="character" w:customStyle="1" w:styleId="Ttulo6Car">
    <w:name w:val="Título 6 Car"/>
    <w:basedOn w:val="Fuentedeprrafopredeter"/>
    <w:link w:val="Ttulo6"/>
    <w:uiPriority w:val="9"/>
    <w:semiHidden/>
    <w:rsid w:val="002C255F"/>
    <w:rPr>
      <w:rFonts w:asciiTheme="majorHAnsi" w:eastAsiaTheme="majorEastAsia" w:hAnsiTheme="majorHAnsi" w:cstheme="majorBidi"/>
      <w:i/>
      <w:iCs/>
      <w:color w:val="243F60" w:themeColor="accent1" w:themeShade="7F"/>
    </w:rPr>
  </w:style>
  <w:style w:type="paragraph" w:customStyle="1" w:styleId="CM19">
    <w:name w:val="CM19"/>
    <w:basedOn w:val="Default"/>
    <w:next w:val="Default"/>
    <w:rsid w:val="005D5B5E"/>
    <w:pPr>
      <w:spacing w:after="225"/>
    </w:pPr>
    <w:rPr>
      <w:rFonts w:cs="Times New Roman"/>
      <w:color w:val="auto"/>
    </w:rPr>
  </w:style>
  <w:style w:type="character" w:customStyle="1" w:styleId="Ttulo3Car">
    <w:name w:val="Título 3 Car"/>
    <w:basedOn w:val="Fuentedeprrafopredeter"/>
    <w:link w:val="Ttulo3"/>
    <w:rsid w:val="002D715D"/>
    <w:rPr>
      <w:rFonts w:ascii="Impact" w:eastAsia="Times New Roman" w:hAnsi="Impact" w:cs="Times New Roman"/>
      <w:sz w:val="56"/>
      <w:szCs w:val="24"/>
      <w:lang w:eastAsia="es-ES"/>
    </w:rPr>
  </w:style>
  <w:style w:type="character" w:customStyle="1" w:styleId="PrrafodelistaCar">
    <w:name w:val="Párrafo de lista Car"/>
    <w:basedOn w:val="Fuentedeprrafopredeter"/>
    <w:link w:val="Prrafodelista"/>
    <w:uiPriority w:val="34"/>
    <w:locked/>
    <w:rsid w:val="00B5138B"/>
    <w:rPr>
      <w:rFonts w:ascii="Times New Roman" w:eastAsiaTheme="minorEastAsia" w:hAnsi="Times New Roman" w:cs="Times New Roman"/>
      <w:sz w:val="24"/>
      <w:szCs w:val="24"/>
      <w:lang w:val="es-ES" w:eastAsia="es-ES"/>
    </w:rPr>
  </w:style>
  <w:style w:type="paragraph" w:customStyle="1" w:styleId="Tit3">
    <w:name w:val="Tit 3"/>
    <w:basedOn w:val="Normal"/>
    <w:rsid w:val="002A1310"/>
    <w:pPr>
      <w:numPr>
        <w:numId w:val="1"/>
      </w:numPr>
      <w:spacing w:after="0" w:line="180" w:lineRule="exact"/>
    </w:pPr>
    <w:rPr>
      <w:rFonts w:ascii="Arial" w:eastAsia="Times New Roman" w:hAnsi="Arial" w:cs="Times New Roman"/>
      <w:b/>
      <w:sz w:val="18"/>
      <w:szCs w:val="24"/>
      <w:lang w:eastAsia="es-ES"/>
    </w:rPr>
  </w:style>
  <w:style w:type="character" w:styleId="Hipervnculo">
    <w:name w:val="Hyperlink"/>
    <w:basedOn w:val="Fuentedeprrafopredeter"/>
    <w:uiPriority w:val="99"/>
    <w:unhideWhenUsed/>
    <w:rsid w:val="004E1D62"/>
    <w:rPr>
      <w:color w:val="0000FF" w:themeColor="hyperlink"/>
      <w:u w:val="single"/>
    </w:rPr>
  </w:style>
  <w:style w:type="paragraph" w:styleId="Revisin">
    <w:name w:val="Revision"/>
    <w:hidden/>
    <w:uiPriority w:val="99"/>
    <w:semiHidden/>
    <w:rsid w:val="0050335A"/>
    <w:pPr>
      <w:spacing w:after="0" w:line="240" w:lineRule="auto"/>
    </w:pPr>
  </w:style>
  <w:style w:type="character" w:customStyle="1" w:styleId="Ttulo1Car">
    <w:name w:val="Título 1 Car"/>
    <w:basedOn w:val="Fuentedeprrafopredeter"/>
    <w:link w:val="Ttulo1"/>
    <w:uiPriority w:val="9"/>
    <w:rsid w:val="000C29B1"/>
    <w:rPr>
      <w:rFonts w:asciiTheme="majorHAnsi" w:eastAsiaTheme="majorEastAsia" w:hAnsiTheme="majorHAnsi" w:cstheme="majorBidi"/>
      <w:b/>
      <w:bCs/>
      <w:color w:val="365F91" w:themeColor="accent1" w:themeShade="BF"/>
      <w:sz w:val="28"/>
      <w:szCs w:val="28"/>
    </w:rPr>
  </w:style>
  <w:style w:type="character" w:customStyle="1" w:styleId="Ttulo4Car">
    <w:name w:val="Título 4 Car"/>
    <w:basedOn w:val="Fuentedeprrafopredeter"/>
    <w:link w:val="Ttulo4"/>
    <w:uiPriority w:val="9"/>
    <w:rsid w:val="000C29B1"/>
    <w:rPr>
      <w:rFonts w:asciiTheme="majorHAnsi" w:eastAsiaTheme="majorEastAsia" w:hAnsiTheme="majorHAnsi" w:cstheme="majorBidi"/>
      <w:b/>
      <w:bCs/>
      <w:i/>
      <w:iCs/>
      <w:color w:val="4F81BD" w:themeColor="accent1"/>
    </w:rPr>
  </w:style>
  <w:style w:type="paragraph" w:styleId="Textoindependiente3">
    <w:name w:val="Body Text 3"/>
    <w:basedOn w:val="Normal"/>
    <w:link w:val="Textoindependiente3Car"/>
    <w:uiPriority w:val="99"/>
    <w:semiHidden/>
    <w:unhideWhenUsed/>
    <w:rsid w:val="000C29B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0C29B1"/>
    <w:rPr>
      <w:sz w:val="16"/>
      <w:szCs w:val="16"/>
    </w:rPr>
  </w:style>
  <w:style w:type="character" w:styleId="Nmerodepgina">
    <w:name w:val="page number"/>
    <w:basedOn w:val="Fuentedeprrafopredeter"/>
    <w:rsid w:val="000C29B1"/>
  </w:style>
  <w:style w:type="paragraph" w:styleId="TDC1">
    <w:name w:val="toc 1"/>
    <w:basedOn w:val="Normal"/>
    <w:next w:val="Normal"/>
    <w:autoRedefine/>
    <w:uiPriority w:val="39"/>
    <w:unhideWhenUsed/>
    <w:rsid w:val="00DA773D"/>
    <w:pPr>
      <w:spacing w:after="100"/>
    </w:pPr>
  </w:style>
  <w:style w:type="paragraph" w:styleId="TDC2">
    <w:name w:val="toc 2"/>
    <w:basedOn w:val="Normal"/>
    <w:next w:val="Normal"/>
    <w:autoRedefine/>
    <w:uiPriority w:val="39"/>
    <w:unhideWhenUsed/>
    <w:rsid w:val="00DA773D"/>
    <w:pPr>
      <w:spacing w:after="100"/>
      <w:ind w:left="220"/>
    </w:pPr>
  </w:style>
  <w:style w:type="paragraph" w:styleId="TDC3">
    <w:name w:val="toc 3"/>
    <w:basedOn w:val="Normal"/>
    <w:next w:val="Normal"/>
    <w:autoRedefine/>
    <w:uiPriority w:val="39"/>
    <w:unhideWhenUsed/>
    <w:rsid w:val="00DA773D"/>
    <w:pPr>
      <w:spacing w:after="100"/>
      <w:ind w:left="440"/>
    </w:pPr>
  </w:style>
  <w:style w:type="table" w:styleId="Tablanormal5">
    <w:name w:val="Plain Table 5"/>
    <w:basedOn w:val="Tablanormal"/>
    <w:uiPriority w:val="45"/>
    <w:rsid w:val="00405A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405A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405A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405A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SGENFONTSTYLENAMETEMPLATEROLEMSGENFONTSTYLENAMEBYROLETEXT">
    <w:name w:val="MSG_EN_FONT_STYLE_NAME_TEMPLATE_ROLE MSG_EN_FONT_STYLE_NAME_BY_ROLE_TEXT_"/>
    <w:basedOn w:val="Fuentedeprrafopredeter"/>
    <w:link w:val="MSGENFONTSTYLENAMETEMPLATEROLEMSGENFONTSTYLENAMEBYROLETEXT0"/>
    <w:rsid w:val="005F5A27"/>
    <w:rPr>
      <w:rFonts w:ascii="Arial" w:eastAsia="Arial" w:hAnsi="Arial" w:cs="Arial"/>
      <w:sz w:val="20"/>
      <w:szCs w:val="20"/>
      <w:shd w:val="clear" w:color="auto" w:fill="FFFFFF"/>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rsid w:val="005F5A27"/>
    <w:pPr>
      <w:widowControl w:val="0"/>
      <w:shd w:val="clear" w:color="auto" w:fill="FFFFFF"/>
      <w:spacing w:before="300" w:after="480" w:line="250" w:lineRule="exact"/>
      <w:ind w:hanging="380"/>
      <w:jc w:val="both"/>
    </w:pPr>
    <w:rPr>
      <w:rFonts w:ascii="Arial" w:eastAsia="Arial" w:hAnsi="Arial" w:cs="Arial"/>
      <w:sz w:val="20"/>
      <w:szCs w:val="20"/>
    </w:rPr>
  </w:style>
  <w:style w:type="table" w:styleId="Tabladecuadrcula4-nfasis1">
    <w:name w:val="Grid Table 4 Accent 1"/>
    <w:basedOn w:val="Tablanormal"/>
    <w:uiPriority w:val="49"/>
    <w:rsid w:val="0068397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cuadrcula4-nfasis4">
    <w:name w:val="Grid Table 4 Accent 4"/>
    <w:basedOn w:val="Tablanormal"/>
    <w:uiPriority w:val="49"/>
    <w:rsid w:val="0068397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4-nfasis1">
    <w:name w:val="List Table 4 Accent 1"/>
    <w:basedOn w:val="Tablanormal"/>
    <w:uiPriority w:val="49"/>
    <w:rsid w:val="0068397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style01">
    <w:name w:val="fontstyle01"/>
    <w:basedOn w:val="Fuentedeprrafopredeter"/>
    <w:rsid w:val="00CF59F6"/>
    <w:rPr>
      <w:rFonts w:ascii="Arial" w:hAnsi="Arial" w:cs="Arial" w:hint="default"/>
      <w:b w:val="0"/>
      <w:bCs w:val="0"/>
      <w:i w:val="0"/>
      <w:iCs w:val="0"/>
      <w:color w:val="000000"/>
      <w:sz w:val="20"/>
      <w:szCs w:val="20"/>
    </w:rPr>
  </w:style>
  <w:style w:type="character" w:customStyle="1" w:styleId="fontstyle21">
    <w:name w:val="fontstyle21"/>
    <w:basedOn w:val="Fuentedeprrafopredeter"/>
    <w:rsid w:val="00F93E1F"/>
    <w:rPr>
      <w:rFonts w:ascii="Symbol" w:hAnsi="Symbol" w:hint="default"/>
      <w:b w:val="0"/>
      <w:bCs w:val="0"/>
      <w:i w:val="0"/>
      <w:iCs w:val="0"/>
      <w:color w:val="000000"/>
      <w:sz w:val="18"/>
      <w:szCs w:val="18"/>
    </w:rPr>
  </w:style>
  <w:style w:type="character" w:customStyle="1" w:styleId="Ttulo5Car">
    <w:name w:val="Título 5 Car"/>
    <w:basedOn w:val="Fuentedeprrafopredeter"/>
    <w:link w:val="Ttulo5"/>
    <w:uiPriority w:val="9"/>
    <w:rsid w:val="00C94171"/>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3368">
      <w:bodyDiv w:val="1"/>
      <w:marLeft w:val="0"/>
      <w:marRight w:val="0"/>
      <w:marTop w:val="0"/>
      <w:marBottom w:val="0"/>
      <w:divBdr>
        <w:top w:val="none" w:sz="0" w:space="0" w:color="auto"/>
        <w:left w:val="none" w:sz="0" w:space="0" w:color="auto"/>
        <w:bottom w:val="none" w:sz="0" w:space="0" w:color="auto"/>
        <w:right w:val="none" w:sz="0" w:space="0" w:color="auto"/>
      </w:divBdr>
    </w:div>
    <w:div w:id="89815902">
      <w:bodyDiv w:val="1"/>
      <w:marLeft w:val="0"/>
      <w:marRight w:val="0"/>
      <w:marTop w:val="0"/>
      <w:marBottom w:val="0"/>
      <w:divBdr>
        <w:top w:val="none" w:sz="0" w:space="0" w:color="auto"/>
        <w:left w:val="none" w:sz="0" w:space="0" w:color="auto"/>
        <w:bottom w:val="none" w:sz="0" w:space="0" w:color="auto"/>
        <w:right w:val="none" w:sz="0" w:space="0" w:color="auto"/>
      </w:divBdr>
    </w:div>
    <w:div w:id="157622751">
      <w:bodyDiv w:val="1"/>
      <w:marLeft w:val="0"/>
      <w:marRight w:val="0"/>
      <w:marTop w:val="0"/>
      <w:marBottom w:val="0"/>
      <w:divBdr>
        <w:top w:val="none" w:sz="0" w:space="0" w:color="auto"/>
        <w:left w:val="none" w:sz="0" w:space="0" w:color="auto"/>
        <w:bottom w:val="none" w:sz="0" w:space="0" w:color="auto"/>
        <w:right w:val="none" w:sz="0" w:space="0" w:color="auto"/>
      </w:divBdr>
    </w:div>
    <w:div w:id="169106420">
      <w:bodyDiv w:val="1"/>
      <w:marLeft w:val="0"/>
      <w:marRight w:val="0"/>
      <w:marTop w:val="0"/>
      <w:marBottom w:val="0"/>
      <w:divBdr>
        <w:top w:val="none" w:sz="0" w:space="0" w:color="auto"/>
        <w:left w:val="none" w:sz="0" w:space="0" w:color="auto"/>
        <w:bottom w:val="none" w:sz="0" w:space="0" w:color="auto"/>
        <w:right w:val="none" w:sz="0" w:space="0" w:color="auto"/>
      </w:divBdr>
    </w:div>
    <w:div w:id="179853895">
      <w:bodyDiv w:val="1"/>
      <w:marLeft w:val="0"/>
      <w:marRight w:val="0"/>
      <w:marTop w:val="0"/>
      <w:marBottom w:val="0"/>
      <w:divBdr>
        <w:top w:val="none" w:sz="0" w:space="0" w:color="auto"/>
        <w:left w:val="none" w:sz="0" w:space="0" w:color="auto"/>
        <w:bottom w:val="none" w:sz="0" w:space="0" w:color="auto"/>
        <w:right w:val="none" w:sz="0" w:space="0" w:color="auto"/>
      </w:divBdr>
    </w:div>
    <w:div w:id="192157050">
      <w:bodyDiv w:val="1"/>
      <w:marLeft w:val="0"/>
      <w:marRight w:val="0"/>
      <w:marTop w:val="0"/>
      <w:marBottom w:val="0"/>
      <w:divBdr>
        <w:top w:val="none" w:sz="0" w:space="0" w:color="auto"/>
        <w:left w:val="none" w:sz="0" w:space="0" w:color="auto"/>
        <w:bottom w:val="none" w:sz="0" w:space="0" w:color="auto"/>
        <w:right w:val="none" w:sz="0" w:space="0" w:color="auto"/>
      </w:divBdr>
    </w:div>
    <w:div w:id="226382119">
      <w:bodyDiv w:val="1"/>
      <w:marLeft w:val="0"/>
      <w:marRight w:val="0"/>
      <w:marTop w:val="0"/>
      <w:marBottom w:val="0"/>
      <w:divBdr>
        <w:top w:val="none" w:sz="0" w:space="0" w:color="auto"/>
        <w:left w:val="none" w:sz="0" w:space="0" w:color="auto"/>
        <w:bottom w:val="none" w:sz="0" w:space="0" w:color="auto"/>
        <w:right w:val="none" w:sz="0" w:space="0" w:color="auto"/>
      </w:divBdr>
    </w:div>
    <w:div w:id="292759733">
      <w:bodyDiv w:val="1"/>
      <w:marLeft w:val="0"/>
      <w:marRight w:val="0"/>
      <w:marTop w:val="0"/>
      <w:marBottom w:val="0"/>
      <w:divBdr>
        <w:top w:val="none" w:sz="0" w:space="0" w:color="auto"/>
        <w:left w:val="none" w:sz="0" w:space="0" w:color="auto"/>
        <w:bottom w:val="none" w:sz="0" w:space="0" w:color="auto"/>
        <w:right w:val="none" w:sz="0" w:space="0" w:color="auto"/>
      </w:divBdr>
    </w:div>
    <w:div w:id="338891913">
      <w:bodyDiv w:val="1"/>
      <w:marLeft w:val="0"/>
      <w:marRight w:val="0"/>
      <w:marTop w:val="0"/>
      <w:marBottom w:val="0"/>
      <w:divBdr>
        <w:top w:val="none" w:sz="0" w:space="0" w:color="auto"/>
        <w:left w:val="none" w:sz="0" w:space="0" w:color="auto"/>
        <w:bottom w:val="none" w:sz="0" w:space="0" w:color="auto"/>
        <w:right w:val="none" w:sz="0" w:space="0" w:color="auto"/>
      </w:divBdr>
    </w:div>
    <w:div w:id="501286561">
      <w:bodyDiv w:val="1"/>
      <w:marLeft w:val="0"/>
      <w:marRight w:val="0"/>
      <w:marTop w:val="0"/>
      <w:marBottom w:val="0"/>
      <w:divBdr>
        <w:top w:val="none" w:sz="0" w:space="0" w:color="auto"/>
        <w:left w:val="none" w:sz="0" w:space="0" w:color="auto"/>
        <w:bottom w:val="none" w:sz="0" w:space="0" w:color="auto"/>
        <w:right w:val="none" w:sz="0" w:space="0" w:color="auto"/>
      </w:divBdr>
    </w:div>
    <w:div w:id="556278331">
      <w:bodyDiv w:val="1"/>
      <w:marLeft w:val="0"/>
      <w:marRight w:val="0"/>
      <w:marTop w:val="0"/>
      <w:marBottom w:val="0"/>
      <w:divBdr>
        <w:top w:val="none" w:sz="0" w:space="0" w:color="auto"/>
        <w:left w:val="none" w:sz="0" w:space="0" w:color="auto"/>
        <w:bottom w:val="none" w:sz="0" w:space="0" w:color="auto"/>
        <w:right w:val="none" w:sz="0" w:space="0" w:color="auto"/>
      </w:divBdr>
    </w:div>
    <w:div w:id="584799863">
      <w:bodyDiv w:val="1"/>
      <w:marLeft w:val="0"/>
      <w:marRight w:val="0"/>
      <w:marTop w:val="0"/>
      <w:marBottom w:val="0"/>
      <w:divBdr>
        <w:top w:val="none" w:sz="0" w:space="0" w:color="auto"/>
        <w:left w:val="none" w:sz="0" w:space="0" w:color="auto"/>
        <w:bottom w:val="none" w:sz="0" w:space="0" w:color="auto"/>
        <w:right w:val="none" w:sz="0" w:space="0" w:color="auto"/>
      </w:divBdr>
    </w:div>
    <w:div w:id="586809370">
      <w:bodyDiv w:val="1"/>
      <w:marLeft w:val="0"/>
      <w:marRight w:val="0"/>
      <w:marTop w:val="0"/>
      <w:marBottom w:val="0"/>
      <w:divBdr>
        <w:top w:val="none" w:sz="0" w:space="0" w:color="auto"/>
        <w:left w:val="none" w:sz="0" w:space="0" w:color="auto"/>
        <w:bottom w:val="none" w:sz="0" w:space="0" w:color="auto"/>
        <w:right w:val="none" w:sz="0" w:space="0" w:color="auto"/>
      </w:divBdr>
    </w:div>
    <w:div w:id="719944398">
      <w:bodyDiv w:val="1"/>
      <w:marLeft w:val="0"/>
      <w:marRight w:val="0"/>
      <w:marTop w:val="0"/>
      <w:marBottom w:val="0"/>
      <w:divBdr>
        <w:top w:val="none" w:sz="0" w:space="0" w:color="auto"/>
        <w:left w:val="none" w:sz="0" w:space="0" w:color="auto"/>
        <w:bottom w:val="none" w:sz="0" w:space="0" w:color="auto"/>
        <w:right w:val="none" w:sz="0" w:space="0" w:color="auto"/>
      </w:divBdr>
    </w:div>
    <w:div w:id="840894755">
      <w:bodyDiv w:val="1"/>
      <w:marLeft w:val="0"/>
      <w:marRight w:val="0"/>
      <w:marTop w:val="0"/>
      <w:marBottom w:val="0"/>
      <w:divBdr>
        <w:top w:val="none" w:sz="0" w:space="0" w:color="auto"/>
        <w:left w:val="none" w:sz="0" w:space="0" w:color="auto"/>
        <w:bottom w:val="none" w:sz="0" w:space="0" w:color="auto"/>
        <w:right w:val="none" w:sz="0" w:space="0" w:color="auto"/>
      </w:divBdr>
    </w:div>
    <w:div w:id="844323485">
      <w:bodyDiv w:val="1"/>
      <w:marLeft w:val="0"/>
      <w:marRight w:val="0"/>
      <w:marTop w:val="0"/>
      <w:marBottom w:val="0"/>
      <w:divBdr>
        <w:top w:val="none" w:sz="0" w:space="0" w:color="auto"/>
        <w:left w:val="none" w:sz="0" w:space="0" w:color="auto"/>
        <w:bottom w:val="none" w:sz="0" w:space="0" w:color="auto"/>
        <w:right w:val="none" w:sz="0" w:space="0" w:color="auto"/>
      </w:divBdr>
    </w:div>
    <w:div w:id="856892430">
      <w:bodyDiv w:val="1"/>
      <w:marLeft w:val="0"/>
      <w:marRight w:val="0"/>
      <w:marTop w:val="0"/>
      <w:marBottom w:val="0"/>
      <w:divBdr>
        <w:top w:val="none" w:sz="0" w:space="0" w:color="auto"/>
        <w:left w:val="none" w:sz="0" w:space="0" w:color="auto"/>
        <w:bottom w:val="none" w:sz="0" w:space="0" w:color="auto"/>
        <w:right w:val="none" w:sz="0" w:space="0" w:color="auto"/>
      </w:divBdr>
    </w:div>
    <w:div w:id="892960044">
      <w:bodyDiv w:val="1"/>
      <w:marLeft w:val="0"/>
      <w:marRight w:val="0"/>
      <w:marTop w:val="0"/>
      <w:marBottom w:val="0"/>
      <w:divBdr>
        <w:top w:val="none" w:sz="0" w:space="0" w:color="auto"/>
        <w:left w:val="none" w:sz="0" w:space="0" w:color="auto"/>
        <w:bottom w:val="none" w:sz="0" w:space="0" w:color="auto"/>
        <w:right w:val="none" w:sz="0" w:space="0" w:color="auto"/>
      </w:divBdr>
    </w:div>
    <w:div w:id="977340737">
      <w:bodyDiv w:val="1"/>
      <w:marLeft w:val="0"/>
      <w:marRight w:val="0"/>
      <w:marTop w:val="0"/>
      <w:marBottom w:val="0"/>
      <w:divBdr>
        <w:top w:val="none" w:sz="0" w:space="0" w:color="auto"/>
        <w:left w:val="none" w:sz="0" w:space="0" w:color="auto"/>
        <w:bottom w:val="none" w:sz="0" w:space="0" w:color="auto"/>
        <w:right w:val="none" w:sz="0" w:space="0" w:color="auto"/>
      </w:divBdr>
    </w:div>
    <w:div w:id="1062098363">
      <w:bodyDiv w:val="1"/>
      <w:marLeft w:val="0"/>
      <w:marRight w:val="0"/>
      <w:marTop w:val="0"/>
      <w:marBottom w:val="0"/>
      <w:divBdr>
        <w:top w:val="none" w:sz="0" w:space="0" w:color="auto"/>
        <w:left w:val="none" w:sz="0" w:space="0" w:color="auto"/>
        <w:bottom w:val="none" w:sz="0" w:space="0" w:color="auto"/>
        <w:right w:val="none" w:sz="0" w:space="0" w:color="auto"/>
      </w:divBdr>
    </w:div>
    <w:div w:id="1103496744">
      <w:bodyDiv w:val="1"/>
      <w:marLeft w:val="0"/>
      <w:marRight w:val="0"/>
      <w:marTop w:val="0"/>
      <w:marBottom w:val="0"/>
      <w:divBdr>
        <w:top w:val="none" w:sz="0" w:space="0" w:color="auto"/>
        <w:left w:val="none" w:sz="0" w:space="0" w:color="auto"/>
        <w:bottom w:val="none" w:sz="0" w:space="0" w:color="auto"/>
        <w:right w:val="none" w:sz="0" w:space="0" w:color="auto"/>
      </w:divBdr>
    </w:div>
    <w:div w:id="1123571237">
      <w:bodyDiv w:val="1"/>
      <w:marLeft w:val="0"/>
      <w:marRight w:val="0"/>
      <w:marTop w:val="0"/>
      <w:marBottom w:val="0"/>
      <w:divBdr>
        <w:top w:val="none" w:sz="0" w:space="0" w:color="auto"/>
        <w:left w:val="none" w:sz="0" w:space="0" w:color="auto"/>
        <w:bottom w:val="none" w:sz="0" w:space="0" w:color="auto"/>
        <w:right w:val="none" w:sz="0" w:space="0" w:color="auto"/>
      </w:divBdr>
    </w:div>
    <w:div w:id="1204758002">
      <w:bodyDiv w:val="1"/>
      <w:marLeft w:val="0"/>
      <w:marRight w:val="0"/>
      <w:marTop w:val="0"/>
      <w:marBottom w:val="0"/>
      <w:divBdr>
        <w:top w:val="none" w:sz="0" w:space="0" w:color="auto"/>
        <w:left w:val="none" w:sz="0" w:space="0" w:color="auto"/>
        <w:bottom w:val="none" w:sz="0" w:space="0" w:color="auto"/>
        <w:right w:val="none" w:sz="0" w:space="0" w:color="auto"/>
      </w:divBdr>
    </w:div>
    <w:div w:id="1213037058">
      <w:bodyDiv w:val="1"/>
      <w:marLeft w:val="0"/>
      <w:marRight w:val="0"/>
      <w:marTop w:val="0"/>
      <w:marBottom w:val="0"/>
      <w:divBdr>
        <w:top w:val="none" w:sz="0" w:space="0" w:color="auto"/>
        <w:left w:val="none" w:sz="0" w:space="0" w:color="auto"/>
        <w:bottom w:val="none" w:sz="0" w:space="0" w:color="auto"/>
        <w:right w:val="none" w:sz="0" w:space="0" w:color="auto"/>
      </w:divBdr>
    </w:div>
    <w:div w:id="1248689226">
      <w:bodyDiv w:val="1"/>
      <w:marLeft w:val="0"/>
      <w:marRight w:val="0"/>
      <w:marTop w:val="0"/>
      <w:marBottom w:val="0"/>
      <w:divBdr>
        <w:top w:val="none" w:sz="0" w:space="0" w:color="auto"/>
        <w:left w:val="none" w:sz="0" w:space="0" w:color="auto"/>
        <w:bottom w:val="none" w:sz="0" w:space="0" w:color="auto"/>
        <w:right w:val="none" w:sz="0" w:space="0" w:color="auto"/>
      </w:divBdr>
    </w:div>
    <w:div w:id="1277911597">
      <w:bodyDiv w:val="1"/>
      <w:marLeft w:val="0"/>
      <w:marRight w:val="0"/>
      <w:marTop w:val="0"/>
      <w:marBottom w:val="0"/>
      <w:divBdr>
        <w:top w:val="none" w:sz="0" w:space="0" w:color="auto"/>
        <w:left w:val="none" w:sz="0" w:space="0" w:color="auto"/>
        <w:bottom w:val="none" w:sz="0" w:space="0" w:color="auto"/>
        <w:right w:val="none" w:sz="0" w:space="0" w:color="auto"/>
      </w:divBdr>
    </w:div>
    <w:div w:id="1315454873">
      <w:bodyDiv w:val="1"/>
      <w:marLeft w:val="0"/>
      <w:marRight w:val="0"/>
      <w:marTop w:val="0"/>
      <w:marBottom w:val="0"/>
      <w:divBdr>
        <w:top w:val="none" w:sz="0" w:space="0" w:color="auto"/>
        <w:left w:val="none" w:sz="0" w:space="0" w:color="auto"/>
        <w:bottom w:val="none" w:sz="0" w:space="0" w:color="auto"/>
        <w:right w:val="none" w:sz="0" w:space="0" w:color="auto"/>
      </w:divBdr>
    </w:div>
    <w:div w:id="1329601581">
      <w:bodyDiv w:val="1"/>
      <w:marLeft w:val="0"/>
      <w:marRight w:val="0"/>
      <w:marTop w:val="0"/>
      <w:marBottom w:val="0"/>
      <w:divBdr>
        <w:top w:val="none" w:sz="0" w:space="0" w:color="auto"/>
        <w:left w:val="none" w:sz="0" w:space="0" w:color="auto"/>
        <w:bottom w:val="none" w:sz="0" w:space="0" w:color="auto"/>
        <w:right w:val="none" w:sz="0" w:space="0" w:color="auto"/>
      </w:divBdr>
    </w:div>
    <w:div w:id="1370571197">
      <w:bodyDiv w:val="1"/>
      <w:marLeft w:val="0"/>
      <w:marRight w:val="0"/>
      <w:marTop w:val="0"/>
      <w:marBottom w:val="0"/>
      <w:divBdr>
        <w:top w:val="none" w:sz="0" w:space="0" w:color="auto"/>
        <w:left w:val="none" w:sz="0" w:space="0" w:color="auto"/>
        <w:bottom w:val="none" w:sz="0" w:space="0" w:color="auto"/>
        <w:right w:val="none" w:sz="0" w:space="0" w:color="auto"/>
      </w:divBdr>
    </w:div>
    <w:div w:id="1372146846">
      <w:bodyDiv w:val="1"/>
      <w:marLeft w:val="0"/>
      <w:marRight w:val="0"/>
      <w:marTop w:val="0"/>
      <w:marBottom w:val="0"/>
      <w:divBdr>
        <w:top w:val="none" w:sz="0" w:space="0" w:color="auto"/>
        <w:left w:val="none" w:sz="0" w:space="0" w:color="auto"/>
        <w:bottom w:val="none" w:sz="0" w:space="0" w:color="auto"/>
        <w:right w:val="none" w:sz="0" w:space="0" w:color="auto"/>
      </w:divBdr>
    </w:div>
    <w:div w:id="1427113042">
      <w:bodyDiv w:val="1"/>
      <w:marLeft w:val="0"/>
      <w:marRight w:val="0"/>
      <w:marTop w:val="0"/>
      <w:marBottom w:val="0"/>
      <w:divBdr>
        <w:top w:val="none" w:sz="0" w:space="0" w:color="auto"/>
        <w:left w:val="none" w:sz="0" w:space="0" w:color="auto"/>
        <w:bottom w:val="none" w:sz="0" w:space="0" w:color="auto"/>
        <w:right w:val="none" w:sz="0" w:space="0" w:color="auto"/>
      </w:divBdr>
    </w:div>
    <w:div w:id="1438595007">
      <w:bodyDiv w:val="1"/>
      <w:marLeft w:val="0"/>
      <w:marRight w:val="0"/>
      <w:marTop w:val="0"/>
      <w:marBottom w:val="0"/>
      <w:divBdr>
        <w:top w:val="none" w:sz="0" w:space="0" w:color="auto"/>
        <w:left w:val="none" w:sz="0" w:space="0" w:color="auto"/>
        <w:bottom w:val="none" w:sz="0" w:space="0" w:color="auto"/>
        <w:right w:val="none" w:sz="0" w:space="0" w:color="auto"/>
      </w:divBdr>
    </w:div>
    <w:div w:id="1516114835">
      <w:bodyDiv w:val="1"/>
      <w:marLeft w:val="0"/>
      <w:marRight w:val="0"/>
      <w:marTop w:val="0"/>
      <w:marBottom w:val="0"/>
      <w:divBdr>
        <w:top w:val="none" w:sz="0" w:space="0" w:color="auto"/>
        <w:left w:val="none" w:sz="0" w:space="0" w:color="auto"/>
        <w:bottom w:val="none" w:sz="0" w:space="0" w:color="auto"/>
        <w:right w:val="none" w:sz="0" w:space="0" w:color="auto"/>
      </w:divBdr>
    </w:div>
    <w:div w:id="1541355075">
      <w:bodyDiv w:val="1"/>
      <w:marLeft w:val="0"/>
      <w:marRight w:val="0"/>
      <w:marTop w:val="0"/>
      <w:marBottom w:val="0"/>
      <w:divBdr>
        <w:top w:val="none" w:sz="0" w:space="0" w:color="auto"/>
        <w:left w:val="none" w:sz="0" w:space="0" w:color="auto"/>
        <w:bottom w:val="none" w:sz="0" w:space="0" w:color="auto"/>
        <w:right w:val="none" w:sz="0" w:space="0" w:color="auto"/>
      </w:divBdr>
    </w:div>
    <w:div w:id="1551500251">
      <w:bodyDiv w:val="1"/>
      <w:marLeft w:val="0"/>
      <w:marRight w:val="0"/>
      <w:marTop w:val="0"/>
      <w:marBottom w:val="0"/>
      <w:divBdr>
        <w:top w:val="none" w:sz="0" w:space="0" w:color="auto"/>
        <w:left w:val="none" w:sz="0" w:space="0" w:color="auto"/>
        <w:bottom w:val="none" w:sz="0" w:space="0" w:color="auto"/>
        <w:right w:val="none" w:sz="0" w:space="0" w:color="auto"/>
      </w:divBdr>
    </w:div>
    <w:div w:id="1563253385">
      <w:bodyDiv w:val="1"/>
      <w:marLeft w:val="0"/>
      <w:marRight w:val="0"/>
      <w:marTop w:val="0"/>
      <w:marBottom w:val="0"/>
      <w:divBdr>
        <w:top w:val="none" w:sz="0" w:space="0" w:color="auto"/>
        <w:left w:val="none" w:sz="0" w:space="0" w:color="auto"/>
        <w:bottom w:val="none" w:sz="0" w:space="0" w:color="auto"/>
        <w:right w:val="none" w:sz="0" w:space="0" w:color="auto"/>
      </w:divBdr>
    </w:div>
    <w:div w:id="1652245234">
      <w:bodyDiv w:val="1"/>
      <w:marLeft w:val="0"/>
      <w:marRight w:val="0"/>
      <w:marTop w:val="0"/>
      <w:marBottom w:val="0"/>
      <w:divBdr>
        <w:top w:val="none" w:sz="0" w:space="0" w:color="auto"/>
        <w:left w:val="none" w:sz="0" w:space="0" w:color="auto"/>
        <w:bottom w:val="none" w:sz="0" w:space="0" w:color="auto"/>
        <w:right w:val="none" w:sz="0" w:space="0" w:color="auto"/>
      </w:divBdr>
    </w:div>
    <w:div w:id="1675457386">
      <w:bodyDiv w:val="1"/>
      <w:marLeft w:val="0"/>
      <w:marRight w:val="0"/>
      <w:marTop w:val="0"/>
      <w:marBottom w:val="0"/>
      <w:divBdr>
        <w:top w:val="none" w:sz="0" w:space="0" w:color="auto"/>
        <w:left w:val="none" w:sz="0" w:space="0" w:color="auto"/>
        <w:bottom w:val="none" w:sz="0" w:space="0" w:color="auto"/>
        <w:right w:val="none" w:sz="0" w:space="0" w:color="auto"/>
      </w:divBdr>
    </w:div>
    <w:div w:id="1895114143">
      <w:bodyDiv w:val="1"/>
      <w:marLeft w:val="0"/>
      <w:marRight w:val="0"/>
      <w:marTop w:val="0"/>
      <w:marBottom w:val="0"/>
      <w:divBdr>
        <w:top w:val="none" w:sz="0" w:space="0" w:color="auto"/>
        <w:left w:val="none" w:sz="0" w:space="0" w:color="auto"/>
        <w:bottom w:val="none" w:sz="0" w:space="0" w:color="auto"/>
        <w:right w:val="none" w:sz="0" w:space="0" w:color="auto"/>
      </w:divBdr>
    </w:div>
    <w:div w:id="1901942767">
      <w:bodyDiv w:val="1"/>
      <w:marLeft w:val="0"/>
      <w:marRight w:val="0"/>
      <w:marTop w:val="0"/>
      <w:marBottom w:val="0"/>
      <w:divBdr>
        <w:top w:val="none" w:sz="0" w:space="0" w:color="auto"/>
        <w:left w:val="none" w:sz="0" w:space="0" w:color="auto"/>
        <w:bottom w:val="none" w:sz="0" w:space="0" w:color="auto"/>
        <w:right w:val="none" w:sz="0" w:space="0" w:color="auto"/>
      </w:divBdr>
    </w:div>
    <w:div w:id="208013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AD89-92AF-422C-8C14-F206FE539446}">
  <ds:schemaRefs>
    <ds:schemaRef ds:uri="http://schemas.openxmlformats.org/officeDocument/2006/bibliography"/>
  </ds:schemaRefs>
</ds:datastoreItem>
</file>

<file path=customXml/itemProps2.xml><?xml version="1.0" encoding="utf-8"?>
<ds:datastoreItem xmlns:ds="http://schemas.openxmlformats.org/officeDocument/2006/customXml" ds:itemID="{5951BB1E-D08A-46F1-B72D-14CD36A97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1572</Words>
  <Characters>8651</Characters>
  <Application>Microsoft Office Word</Application>
  <DocSecurity>4</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YPFB Transporte S.A.</Company>
  <LinksUpToDate>false</LinksUpToDate>
  <CharactersWithSpaces>10203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ncuomo</dc:creator>
  <cp:keywords/>
  <dc:description/>
  <cp:lastModifiedBy>Angel Ybanez</cp:lastModifiedBy>
  <cp:revision>2</cp:revision>
  <cp:lastPrinted>2025-03-21T17:32:00Z</cp:lastPrinted>
  <dcterms:created xsi:type="dcterms:W3CDTF">2025-03-25T12:51:00Z</dcterms:created>
  <dcterms:modified xsi:type="dcterms:W3CDTF">2025-03-25T12:51:00Z</dcterms:modified>
</cp:coreProperties>
</file>